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D291" w14:textId="685A67A2" w:rsidR="00BE5B38" w:rsidRPr="00E959B0" w:rsidRDefault="00BE5B38" w:rsidP="00C646FF">
      <w:pPr>
        <w:pStyle w:val="FARBody"/>
        <w:spacing w:after="0"/>
        <w:rPr>
          <w:sz w:val="20"/>
          <w:szCs w:val="20"/>
        </w:rPr>
      </w:pPr>
      <w:r w:rsidRPr="00E959B0">
        <w:rPr>
          <w:sz w:val="20"/>
          <w:szCs w:val="20"/>
        </w:rPr>
        <w:t xml:space="preserve">Rachael Shimmin </w:t>
      </w:r>
    </w:p>
    <w:p w14:paraId="6F46A876" w14:textId="3816DC5A" w:rsidR="00BE5B38" w:rsidRPr="00E959B0" w:rsidRDefault="00BE5B38" w:rsidP="00C646FF">
      <w:pPr>
        <w:pStyle w:val="FARBody"/>
        <w:spacing w:after="0"/>
        <w:rPr>
          <w:sz w:val="20"/>
          <w:szCs w:val="20"/>
        </w:rPr>
      </w:pPr>
      <w:r w:rsidRPr="00E959B0">
        <w:rPr>
          <w:sz w:val="20"/>
          <w:szCs w:val="20"/>
        </w:rPr>
        <w:t>Chief Executive Officer</w:t>
      </w:r>
    </w:p>
    <w:p w14:paraId="1B46A510" w14:textId="2BE4E8E8" w:rsidR="00C646FF" w:rsidRPr="00E959B0" w:rsidRDefault="00C646FF" w:rsidP="00C646FF">
      <w:pPr>
        <w:pStyle w:val="FARBody"/>
        <w:spacing w:after="0"/>
        <w:rPr>
          <w:sz w:val="20"/>
          <w:szCs w:val="20"/>
        </w:rPr>
      </w:pPr>
      <w:r w:rsidRPr="00E959B0">
        <w:rPr>
          <w:sz w:val="20"/>
          <w:szCs w:val="20"/>
        </w:rPr>
        <w:t>Buckinghamshire Council</w:t>
      </w:r>
    </w:p>
    <w:p w14:paraId="6FF876FD" w14:textId="1A83D88F" w:rsidR="00C646FF" w:rsidRPr="00E959B0" w:rsidRDefault="005931CB" w:rsidP="00C646FF">
      <w:pPr>
        <w:pStyle w:val="FARBody"/>
        <w:spacing w:after="0"/>
        <w:rPr>
          <w:sz w:val="20"/>
          <w:szCs w:val="20"/>
        </w:rPr>
      </w:pPr>
      <w:r w:rsidRPr="00E959B0">
        <w:rPr>
          <w:sz w:val="20"/>
          <w:szCs w:val="20"/>
        </w:rPr>
        <w:t>Walton Street</w:t>
      </w:r>
    </w:p>
    <w:p w14:paraId="4F17ADBB" w14:textId="254D521A" w:rsidR="005931CB" w:rsidRPr="00E959B0" w:rsidRDefault="005931CB" w:rsidP="00C646FF">
      <w:pPr>
        <w:pStyle w:val="FARBody"/>
        <w:spacing w:after="0"/>
        <w:rPr>
          <w:sz w:val="20"/>
          <w:szCs w:val="20"/>
        </w:rPr>
      </w:pPr>
      <w:r w:rsidRPr="00E959B0">
        <w:rPr>
          <w:sz w:val="20"/>
          <w:szCs w:val="20"/>
        </w:rPr>
        <w:t>Aylesbury</w:t>
      </w:r>
    </w:p>
    <w:p w14:paraId="22536C4A" w14:textId="6C74D53A" w:rsidR="005931CB" w:rsidRPr="00E959B0" w:rsidRDefault="005931CB" w:rsidP="00C646FF">
      <w:pPr>
        <w:pStyle w:val="FARBody"/>
        <w:spacing w:after="0"/>
        <w:rPr>
          <w:sz w:val="20"/>
          <w:szCs w:val="20"/>
        </w:rPr>
      </w:pPr>
      <w:r w:rsidRPr="00E959B0">
        <w:rPr>
          <w:sz w:val="20"/>
          <w:szCs w:val="20"/>
        </w:rPr>
        <w:t>Buckinghamshire</w:t>
      </w:r>
    </w:p>
    <w:p w14:paraId="5925121F" w14:textId="347233C7" w:rsidR="005931CB" w:rsidRPr="00E959B0" w:rsidRDefault="005931CB" w:rsidP="00C646FF">
      <w:pPr>
        <w:pStyle w:val="FARBody"/>
        <w:spacing w:after="0"/>
        <w:rPr>
          <w:sz w:val="20"/>
          <w:szCs w:val="20"/>
        </w:rPr>
      </w:pPr>
      <w:r w:rsidRPr="00E959B0">
        <w:rPr>
          <w:sz w:val="20"/>
          <w:szCs w:val="20"/>
        </w:rPr>
        <w:t>HP20 1UA</w:t>
      </w:r>
    </w:p>
    <w:p w14:paraId="77BD75DE" w14:textId="77777777" w:rsidR="00DB659F" w:rsidRPr="00E959B0" w:rsidRDefault="00DB659F" w:rsidP="00C646FF">
      <w:pPr>
        <w:pStyle w:val="FARBody"/>
        <w:spacing w:after="0"/>
        <w:rPr>
          <w:sz w:val="20"/>
          <w:szCs w:val="20"/>
        </w:rPr>
      </w:pPr>
    </w:p>
    <w:p w14:paraId="40389EE0" w14:textId="77777777" w:rsidR="00DB659F" w:rsidRPr="00E959B0" w:rsidRDefault="00000000" w:rsidP="00DB659F">
      <w:pPr>
        <w:pStyle w:val="FARBody"/>
        <w:rPr>
          <w:sz w:val="20"/>
          <w:szCs w:val="20"/>
        </w:rPr>
      </w:pPr>
      <w:hyperlink r:id="rId7" w:history="1">
        <w:r w:rsidR="00DB659F" w:rsidRPr="00E959B0">
          <w:rPr>
            <w:rStyle w:val="Hyperlink"/>
            <w:sz w:val="20"/>
            <w:szCs w:val="20"/>
          </w:rPr>
          <w:t>rachael.shimmin@buckinghamshire.gov.uk</w:t>
        </w:r>
      </w:hyperlink>
      <w:r w:rsidR="00DB659F" w:rsidRPr="00E959B0">
        <w:rPr>
          <w:sz w:val="20"/>
          <w:szCs w:val="20"/>
        </w:rPr>
        <w:t xml:space="preserve">  </w:t>
      </w:r>
    </w:p>
    <w:p w14:paraId="05B769B4" w14:textId="2F6763D1" w:rsidR="00C646FF" w:rsidRPr="00E959B0" w:rsidRDefault="00BE5B38" w:rsidP="00C646FF">
      <w:pPr>
        <w:pStyle w:val="FARBody"/>
        <w:spacing w:after="0"/>
        <w:rPr>
          <w:sz w:val="20"/>
          <w:szCs w:val="20"/>
        </w:rPr>
      </w:pPr>
      <w:r w:rsidRPr="00E959B0">
        <w:rPr>
          <w:sz w:val="20"/>
          <w:szCs w:val="20"/>
        </w:rPr>
        <w:t>1</w:t>
      </w:r>
      <w:r w:rsidR="00E959B0" w:rsidRPr="00E959B0">
        <w:rPr>
          <w:sz w:val="20"/>
          <w:szCs w:val="20"/>
        </w:rPr>
        <w:t>1 May</w:t>
      </w:r>
      <w:r w:rsidRPr="00E959B0">
        <w:rPr>
          <w:sz w:val="20"/>
          <w:szCs w:val="20"/>
        </w:rPr>
        <w:t xml:space="preserve"> 2023 </w:t>
      </w:r>
    </w:p>
    <w:p w14:paraId="2E4B2A2E" w14:textId="77777777" w:rsidR="00BE5B38" w:rsidRPr="00E959B0" w:rsidRDefault="00BE5B38" w:rsidP="00C646FF">
      <w:pPr>
        <w:pStyle w:val="FARBody"/>
        <w:spacing w:after="0"/>
        <w:rPr>
          <w:sz w:val="20"/>
          <w:szCs w:val="20"/>
        </w:rPr>
      </w:pPr>
    </w:p>
    <w:p w14:paraId="25331735" w14:textId="7DECD96E" w:rsidR="00156D80" w:rsidRPr="00E959B0" w:rsidRDefault="009D1074" w:rsidP="009D1074">
      <w:pPr>
        <w:pStyle w:val="FARBody"/>
        <w:rPr>
          <w:sz w:val="20"/>
          <w:szCs w:val="20"/>
        </w:rPr>
      </w:pPr>
      <w:r w:rsidRPr="00E959B0">
        <w:rPr>
          <w:sz w:val="20"/>
          <w:szCs w:val="20"/>
        </w:rPr>
        <w:t>Dear Ms Shimmin,</w:t>
      </w:r>
    </w:p>
    <w:p w14:paraId="0CE31016" w14:textId="7738D476" w:rsidR="009D1074" w:rsidRPr="00E959B0" w:rsidRDefault="004E4242" w:rsidP="004E4242">
      <w:pPr>
        <w:pStyle w:val="FARBody"/>
        <w:rPr>
          <w:rStyle w:val="ui-provider"/>
          <w:b/>
          <w:bCs/>
          <w:sz w:val="20"/>
          <w:szCs w:val="20"/>
        </w:rPr>
      </w:pPr>
      <w:r w:rsidRPr="00E959B0">
        <w:rPr>
          <w:rStyle w:val="ui-provider"/>
          <w:b/>
          <w:bCs/>
          <w:sz w:val="20"/>
          <w:szCs w:val="20"/>
        </w:rPr>
        <w:t>Orchard Herbs Lake End Road Dorney Buckinghamshire SL4 6QS</w:t>
      </w:r>
    </w:p>
    <w:p w14:paraId="60DCBA9A" w14:textId="2B1D6339" w:rsidR="008D6649" w:rsidRPr="00E959B0" w:rsidRDefault="004E4242" w:rsidP="00EB6DD7">
      <w:pPr>
        <w:pStyle w:val="FARBody"/>
        <w:numPr>
          <w:ilvl w:val="0"/>
          <w:numId w:val="13"/>
        </w:numPr>
        <w:ind w:left="851" w:hanging="851"/>
        <w:rPr>
          <w:rStyle w:val="ui-provider"/>
          <w:sz w:val="20"/>
          <w:szCs w:val="20"/>
        </w:rPr>
      </w:pPr>
      <w:r w:rsidRPr="00E959B0">
        <w:rPr>
          <w:rStyle w:val="ui-provider"/>
          <w:sz w:val="20"/>
          <w:szCs w:val="20"/>
        </w:rPr>
        <w:t xml:space="preserve">We write to you in respect of the Orchard Herbs </w:t>
      </w:r>
      <w:r w:rsidR="00B25816" w:rsidRPr="00E959B0">
        <w:rPr>
          <w:rStyle w:val="ui-provider"/>
          <w:sz w:val="20"/>
          <w:szCs w:val="20"/>
        </w:rPr>
        <w:t>Site</w:t>
      </w:r>
      <w:r w:rsidRPr="00E959B0">
        <w:rPr>
          <w:rStyle w:val="ui-provider"/>
          <w:sz w:val="20"/>
          <w:szCs w:val="20"/>
        </w:rPr>
        <w:t xml:space="preserve"> </w:t>
      </w:r>
      <w:r w:rsidR="00B25816" w:rsidRPr="00E959B0">
        <w:rPr>
          <w:rStyle w:val="ui-provider"/>
          <w:sz w:val="20"/>
          <w:szCs w:val="20"/>
        </w:rPr>
        <w:t xml:space="preserve">(the “Site”) </w:t>
      </w:r>
      <w:r w:rsidRPr="00E959B0">
        <w:rPr>
          <w:rStyle w:val="ui-provider"/>
          <w:sz w:val="20"/>
          <w:szCs w:val="20"/>
        </w:rPr>
        <w:t>on behalf of Dorney Parish Council</w:t>
      </w:r>
      <w:r w:rsidR="00E959B0" w:rsidRPr="00E959B0">
        <w:rPr>
          <w:rStyle w:val="ui-provider"/>
          <w:sz w:val="20"/>
          <w:szCs w:val="20"/>
        </w:rPr>
        <w:t xml:space="preserve">, with the support of Taplow Parish Council and </w:t>
      </w:r>
      <w:r w:rsidRPr="00E959B0">
        <w:rPr>
          <w:rStyle w:val="ui-provider"/>
          <w:sz w:val="20"/>
          <w:szCs w:val="20"/>
        </w:rPr>
        <w:t>Burnham Parish Council.  This letter has been copied to Joy Morrissey, the Member of Parliament for Beaconsfield and to</w:t>
      </w:r>
      <w:r w:rsidR="00B25816" w:rsidRPr="00E959B0">
        <w:rPr>
          <w:rStyle w:val="ui-provider"/>
          <w:sz w:val="20"/>
          <w:szCs w:val="20"/>
        </w:rPr>
        <w:t xml:space="preserve"> relevant officers and Councillors.  </w:t>
      </w:r>
      <w:r w:rsidRPr="00E959B0">
        <w:rPr>
          <w:rStyle w:val="ui-provider"/>
          <w:sz w:val="20"/>
          <w:szCs w:val="20"/>
        </w:rPr>
        <w:t xml:space="preserve">  </w:t>
      </w:r>
    </w:p>
    <w:p w14:paraId="5A3BBC82" w14:textId="05AE0D61" w:rsidR="004E4242" w:rsidRPr="00E959B0" w:rsidRDefault="004E4242" w:rsidP="00EB6DD7">
      <w:pPr>
        <w:pStyle w:val="FARBody"/>
        <w:numPr>
          <w:ilvl w:val="0"/>
          <w:numId w:val="13"/>
        </w:numPr>
        <w:ind w:left="851" w:hanging="851"/>
        <w:rPr>
          <w:rStyle w:val="ui-provider"/>
          <w:sz w:val="20"/>
          <w:szCs w:val="20"/>
        </w:rPr>
      </w:pPr>
      <w:r w:rsidRPr="00E959B0">
        <w:rPr>
          <w:rStyle w:val="ui-provider"/>
          <w:sz w:val="20"/>
          <w:szCs w:val="20"/>
        </w:rPr>
        <w:t xml:space="preserve">The </w:t>
      </w:r>
      <w:r w:rsidR="00B25816" w:rsidRPr="00E959B0">
        <w:rPr>
          <w:rStyle w:val="ui-provider"/>
          <w:sz w:val="20"/>
          <w:szCs w:val="20"/>
        </w:rPr>
        <w:t xml:space="preserve">Site </w:t>
      </w:r>
      <w:r w:rsidRPr="00E959B0">
        <w:rPr>
          <w:rStyle w:val="ui-provider"/>
          <w:sz w:val="20"/>
          <w:szCs w:val="20"/>
        </w:rPr>
        <w:t xml:space="preserve">sits directly adjacent and to the south of the M4 motorway, it is a prominent </w:t>
      </w:r>
      <w:r w:rsidR="00B25816" w:rsidRPr="00E959B0">
        <w:rPr>
          <w:rStyle w:val="ui-provider"/>
          <w:sz w:val="20"/>
          <w:szCs w:val="20"/>
        </w:rPr>
        <w:t>Site</w:t>
      </w:r>
      <w:r w:rsidRPr="00E959B0">
        <w:rPr>
          <w:rStyle w:val="ui-provider"/>
          <w:sz w:val="20"/>
          <w:szCs w:val="20"/>
        </w:rPr>
        <w:t xml:space="preserve"> that all those driving, </w:t>
      </w:r>
      <w:r w:rsidR="00AB35CA" w:rsidRPr="00E959B0">
        <w:rPr>
          <w:rStyle w:val="ui-provider"/>
          <w:sz w:val="20"/>
          <w:szCs w:val="20"/>
        </w:rPr>
        <w:t>cycling,</w:t>
      </w:r>
      <w:r w:rsidRPr="00E959B0">
        <w:rPr>
          <w:rStyle w:val="ui-provider"/>
          <w:sz w:val="20"/>
          <w:szCs w:val="20"/>
        </w:rPr>
        <w:t xml:space="preserve"> or walking into Dorney will see as they enter the village</w:t>
      </w:r>
      <w:r w:rsidR="00B25816" w:rsidRPr="00E959B0">
        <w:rPr>
          <w:rStyle w:val="ui-provider"/>
          <w:sz w:val="20"/>
          <w:szCs w:val="20"/>
        </w:rPr>
        <w:t xml:space="preserve">.  The village </w:t>
      </w:r>
      <w:r w:rsidRPr="00E959B0">
        <w:rPr>
          <w:rStyle w:val="ui-provider"/>
          <w:sz w:val="20"/>
          <w:szCs w:val="20"/>
        </w:rPr>
        <w:t xml:space="preserve">is in a conservation area.  For more than 30 years, the </w:t>
      </w:r>
      <w:r w:rsidR="00B25816" w:rsidRPr="00E959B0">
        <w:rPr>
          <w:rStyle w:val="ui-provider"/>
          <w:sz w:val="20"/>
          <w:szCs w:val="20"/>
        </w:rPr>
        <w:t>Site</w:t>
      </w:r>
      <w:r w:rsidRPr="00E959B0">
        <w:rPr>
          <w:rStyle w:val="ui-provider"/>
          <w:sz w:val="20"/>
          <w:szCs w:val="20"/>
        </w:rPr>
        <w:t xml:space="preserve"> has been the subject of persistent breaches of planning control including use of the land for storage of machinery, parking of commercial vehicles, the deposit of waste, use as a landscaping contract yard and more recently as an airport car parking facility.</w:t>
      </w:r>
      <w:r w:rsidR="00C356AD" w:rsidRPr="00E959B0">
        <w:rPr>
          <w:rStyle w:val="ui-provider"/>
          <w:sz w:val="20"/>
          <w:szCs w:val="20"/>
        </w:rPr>
        <w:t xml:space="preserve">  </w:t>
      </w:r>
    </w:p>
    <w:p w14:paraId="60F21B2A" w14:textId="4199BB42" w:rsidR="00B25816" w:rsidRPr="00E959B0" w:rsidRDefault="00B25816" w:rsidP="00EB6DD7">
      <w:pPr>
        <w:pStyle w:val="FARBody"/>
        <w:rPr>
          <w:rStyle w:val="ui-provider"/>
          <w:sz w:val="20"/>
          <w:szCs w:val="20"/>
          <w:u w:val="single"/>
        </w:rPr>
      </w:pPr>
      <w:r w:rsidRPr="00E959B0">
        <w:rPr>
          <w:rStyle w:val="ui-provider"/>
          <w:sz w:val="20"/>
          <w:szCs w:val="20"/>
          <w:u w:val="single"/>
        </w:rPr>
        <w:t>Outstanding planning appeals</w:t>
      </w:r>
    </w:p>
    <w:p w14:paraId="7867636C" w14:textId="3B6DDDCE" w:rsidR="008D6649" w:rsidRPr="00E959B0" w:rsidRDefault="004E4242" w:rsidP="00EB6DD7">
      <w:pPr>
        <w:pStyle w:val="FARBody"/>
        <w:numPr>
          <w:ilvl w:val="0"/>
          <w:numId w:val="13"/>
        </w:numPr>
        <w:ind w:left="851" w:hanging="851"/>
        <w:rPr>
          <w:rStyle w:val="ui-provider"/>
          <w:sz w:val="20"/>
          <w:szCs w:val="20"/>
        </w:rPr>
      </w:pPr>
      <w:r w:rsidRPr="00E959B0">
        <w:rPr>
          <w:rStyle w:val="ui-provider"/>
          <w:sz w:val="20"/>
          <w:szCs w:val="20"/>
        </w:rPr>
        <w:t xml:space="preserve">There are two outstanding planning appeals in connection with the </w:t>
      </w:r>
      <w:r w:rsidR="00B25816" w:rsidRPr="00E959B0">
        <w:rPr>
          <w:rStyle w:val="ui-provider"/>
          <w:sz w:val="20"/>
          <w:szCs w:val="20"/>
        </w:rPr>
        <w:t>Site</w:t>
      </w:r>
      <w:r w:rsidRPr="00E959B0">
        <w:rPr>
          <w:rStyle w:val="ui-provider"/>
          <w:sz w:val="20"/>
          <w:szCs w:val="20"/>
        </w:rPr>
        <w:t xml:space="preserve">.  The first relates to the Council’s refusal of an outline planning application to use the </w:t>
      </w:r>
      <w:r w:rsidR="00B25816" w:rsidRPr="00E959B0">
        <w:rPr>
          <w:rStyle w:val="ui-provider"/>
          <w:sz w:val="20"/>
          <w:szCs w:val="20"/>
        </w:rPr>
        <w:t>Site</w:t>
      </w:r>
      <w:r w:rsidRPr="00E959B0">
        <w:rPr>
          <w:rStyle w:val="ui-provider"/>
          <w:sz w:val="20"/>
          <w:szCs w:val="20"/>
        </w:rPr>
        <w:t xml:space="preserve"> as a 416 bedroom hotel with two office units and other facilities (PL/20/2020/OA) and the </w:t>
      </w:r>
      <w:r w:rsidR="008D6649" w:rsidRPr="00E959B0">
        <w:rPr>
          <w:rStyle w:val="ui-provider"/>
          <w:sz w:val="20"/>
          <w:szCs w:val="20"/>
        </w:rPr>
        <w:t xml:space="preserve">other is an appeal in respect of the Council’s </w:t>
      </w:r>
      <w:r w:rsidRPr="00E959B0">
        <w:rPr>
          <w:rStyle w:val="ui-provider"/>
          <w:sz w:val="20"/>
          <w:szCs w:val="20"/>
        </w:rPr>
        <w:t>refusal of a Certificate of Lawfulness for the e</w:t>
      </w:r>
      <w:r w:rsidR="00E9255E" w:rsidRPr="00E959B0">
        <w:rPr>
          <w:rStyle w:val="ui-provider"/>
          <w:sz w:val="20"/>
          <w:szCs w:val="20"/>
        </w:rPr>
        <w:t xml:space="preserve">xisting use of part of the </w:t>
      </w:r>
      <w:r w:rsidR="00B25816" w:rsidRPr="00E959B0">
        <w:rPr>
          <w:rStyle w:val="ui-provider"/>
          <w:sz w:val="20"/>
          <w:szCs w:val="20"/>
        </w:rPr>
        <w:t>Site</w:t>
      </w:r>
      <w:r w:rsidR="00E9255E" w:rsidRPr="00E959B0">
        <w:rPr>
          <w:rStyle w:val="ui-provider"/>
          <w:sz w:val="20"/>
          <w:szCs w:val="20"/>
        </w:rPr>
        <w:t xml:space="preserve"> as a builder’s yard and for the storage of commercial vehicles, equipment and building materials (PL/20/3452/EU).  </w:t>
      </w:r>
    </w:p>
    <w:p w14:paraId="45B656C5" w14:textId="13ABD8B6" w:rsidR="004E4242" w:rsidRPr="00E959B0" w:rsidRDefault="00E9255E" w:rsidP="00EB6DD7">
      <w:pPr>
        <w:pStyle w:val="FARBody"/>
        <w:numPr>
          <w:ilvl w:val="0"/>
          <w:numId w:val="13"/>
        </w:numPr>
        <w:ind w:left="851" w:hanging="851"/>
        <w:rPr>
          <w:rStyle w:val="ui-provider"/>
          <w:sz w:val="20"/>
          <w:szCs w:val="20"/>
        </w:rPr>
      </w:pPr>
      <w:r w:rsidRPr="00E959B0">
        <w:rPr>
          <w:rStyle w:val="ui-provider"/>
          <w:sz w:val="20"/>
          <w:szCs w:val="20"/>
        </w:rPr>
        <w:t xml:space="preserve">The </w:t>
      </w:r>
      <w:r w:rsidR="00B25816" w:rsidRPr="00E959B0">
        <w:rPr>
          <w:rStyle w:val="ui-provider"/>
          <w:sz w:val="20"/>
          <w:szCs w:val="20"/>
        </w:rPr>
        <w:t>Site</w:t>
      </w:r>
      <w:r w:rsidRPr="00E959B0">
        <w:rPr>
          <w:rStyle w:val="ui-provider"/>
          <w:sz w:val="20"/>
          <w:szCs w:val="20"/>
        </w:rPr>
        <w:t xml:space="preserve"> was also the subject of a Temporary Stop Notice served on 11 August 2022 which required the cessation of the airport car parking use, however the Notice ceased to have effect on 8 September 2022.  </w:t>
      </w:r>
    </w:p>
    <w:p w14:paraId="3B0F6004" w14:textId="47B44238" w:rsidR="00E9255E" w:rsidRPr="00E959B0" w:rsidRDefault="00E9255E" w:rsidP="00EB6DD7">
      <w:pPr>
        <w:pStyle w:val="FARBody"/>
        <w:numPr>
          <w:ilvl w:val="0"/>
          <w:numId w:val="13"/>
        </w:numPr>
        <w:ind w:left="851" w:hanging="851"/>
        <w:rPr>
          <w:rStyle w:val="ui-provider"/>
          <w:sz w:val="20"/>
          <w:szCs w:val="20"/>
        </w:rPr>
      </w:pPr>
      <w:r w:rsidRPr="00E959B0">
        <w:rPr>
          <w:rStyle w:val="ui-provider"/>
          <w:sz w:val="20"/>
          <w:szCs w:val="20"/>
        </w:rPr>
        <w:t xml:space="preserve">For </w:t>
      </w:r>
      <w:r w:rsidR="00E959B0" w:rsidRPr="00E959B0">
        <w:rPr>
          <w:rStyle w:val="ui-provider"/>
          <w:sz w:val="20"/>
          <w:szCs w:val="20"/>
        </w:rPr>
        <w:t>a couple of years,</w:t>
      </w:r>
      <w:r w:rsidRPr="00E959B0">
        <w:rPr>
          <w:rStyle w:val="ui-provider"/>
          <w:sz w:val="20"/>
          <w:szCs w:val="20"/>
        </w:rPr>
        <w:t xml:space="preserve"> Mitchel Pugh, the principal planning enforcement officer monitored the </w:t>
      </w:r>
      <w:r w:rsidR="00B25816" w:rsidRPr="00E959B0">
        <w:rPr>
          <w:rStyle w:val="ui-provider"/>
          <w:sz w:val="20"/>
          <w:szCs w:val="20"/>
        </w:rPr>
        <w:t>Site</w:t>
      </w:r>
      <w:r w:rsidRPr="00E959B0">
        <w:rPr>
          <w:rStyle w:val="ui-provider"/>
          <w:sz w:val="20"/>
          <w:szCs w:val="20"/>
        </w:rPr>
        <w:t>.  However, Mr Pugh has recently left the Council’s employment and we understand that Mrs Stephanie Penney is the new planning enforcement officer.</w:t>
      </w:r>
      <w:r w:rsidR="00C356AD" w:rsidRPr="00E959B0">
        <w:rPr>
          <w:rStyle w:val="ui-provider"/>
          <w:sz w:val="20"/>
          <w:szCs w:val="20"/>
        </w:rPr>
        <w:t xml:space="preserve">  We would like to stress that the contents of this letter are not directed at Mrs Penney who has only recently been appointed to monitor the Site and has been courteous and responsive when dealing with our queries.  We do consider however that the Council needs to amend its enforcement strategy and </w:t>
      </w:r>
      <w:r w:rsidR="00AB35CA" w:rsidRPr="00E959B0">
        <w:rPr>
          <w:rStyle w:val="ui-provider"/>
          <w:sz w:val="20"/>
          <w:szCs w:val="20"/>
        </w:rPr>
        <w:t xml:space="preserve">make use of “direct action” statutory powers, which we discuss in more detail below.  </w:t>
      </w:r>
    </w:p>
    <w:p w14:paraId="57CCA4C5" w14:textId="318F3504" w:rsidR="00B25816" w:rsidRPr="00E959B0" w:rsidRDefault="00B25816" w:rsidP="00EB6DD7">
      <w:pPr>
        <w:pStyle w:val="FARBody"/>
        <w:rPr>
          <w:rStyle w:val="ui-provider"/>
          <w:sz w:val="20"/>
          <w:szCs w:val="20"/>
          <w:u w:val="single"/>
        </w:rPr>
      </w:pPr>
      <w:r w:rsidRPr="00E959B0">
        <w:rPr>
          <w:rStyle w:val="ui-provider"/>
          <w:sz w:val="20"/>
          <w:szCs w:val="20"/>
          <w:u w:val="single"/>
        </w:rPr>
        <w:t xml:space="preserve">Extant enforcement notices </w:t>
      </w:r>
    </w:p>
    <w:p w14:paraId="0448C49D" w14:textId="2DB3EC45" w:rsidR="008D6649" w:rsidRPr="00E959B0" w:rsidRDefault="00E9255E" w:rsidP="00EB6DD7">
      <w:pPr>
        <w:pStyle w:val="FARBody"/>
        <w:numPr>
          <w:ilvl w:val="0"/>
          <w:numId w:val="13"/>
        </w:numPr>
        <w:ind w:left="851" w:hanging="851"/>
        <w:rPr>
          <w:rStyle w:val="ui-provider"/>
          <w:sz w:val="20"/>
          <w:szCs w:val="20"/>
        </w:rPr>
      </w:pPr>
      <w:r w:rsidRPr="00E959B0">
        <w:rPr>
          <w:rStyle w:val="ui-provider"/>
          <w:sz w:val="20"/>
          <w:szCs w:val="20"/>
        </w:rPr>
        <w:t xml:space="preserve">We understand from appeal documentation issued by the Council in connection with the ongoing appeal relating to the Certificate of Lawfulness, that there are currently only two enforcement notices that remain in force at the </w:t>
      </w:r>
      <w:r w:rsidR="00B25816" w:rsidRPr="00E959B0">
        <w:rPr>
          <w:rStyle w:val="ui-provider"/>
          <w:sz w:val="20"/>
          <w:szCs w:val="20"/>
        </w:rPr>
        <w:t>Site</w:t>
      </w:r>
      <w:r w:rsidRPr="00E959B0">
        <w:rPr>
          <w:rStyle w:val="ui-provider"/>
          <w:sz w:val="20"/>
          <w:szCs w:val="20"/>
        </w:rPr>
        <w:t xml:space="preserve">.  </w:t>
      </w:r>
    </w:p>
    <w:p w14:paraId="019D6500" w14:textId="77777777" w:rsidR="00AB35CA" w:rsidRPr="00E959B0" w:rsidRDefault="00E9255E" w:rsidP="00EB6DD7">
      <w:pPr>
        <w:pStyle w:val="FARBody"/>
        <w:numPr>
          <w:ilvl w:val="0"/>
          <w:numId w:val="13"/>
        </w:numPr>
        <w:ind w:left="851" w:hanging="851"/>
        <w:rPr>
          <w:rStyle w:val="ui-provider"/>
          <w:sz w:val="20"/>
          <w:szCs w:val="20"/>
        </w:rPr>
      </w:pPr>
      <w:r w:rsidRPr="00E959B0">
        <w:rPr>
          <w:rStyle w:val="ui-provider"/>
          <w:sz w:val="20"/>
          <w:szCs w:val="20"/>
        </w:rPr>
        <w:t xml:space="preserve">The first </w:t>
      </w:r>
      <w:r w:rsidR="008D6649" w:rsidRPr="00E959B0">
        <w:rPr>
          <w:rStyle w:val="ui-provider"/>
          <w:sz w:val="20"/>
          <w:szCs w:val="20"/>
        </w:rPr>
        <w:t xml:space="preserve">is </w:t>
      </w:r>
      <w:r w:rsidRPr="00E959B0">
        <w:rPr>
          <w:rStyle w:val="ui-provider"/>
          <w:sz w:val="20"/>
          <w:szCs w:val="20"/>
        </w:rPr>
        <w:t xml:space="preserve">dated 6 June 2007 </w:t>
      </w:r>
      <w:r w:rsidR="008D6649" w:rsidRPr="00E959B0">
        <w:rPr>
          <w:rStyle w:val="ui-provider"/>
          <w:sz w:val="20"/>
          <w:szCs w:val="20"/>
        </w:rPr>
        <w:t xml:space="preserve">and was issued </w:t>
      </w:r>
      <w:r w:rsidRPr="00E959B0">
        <w:rPr>
          <w:rStyle w:val="ui-provider"/>
          <w:sz w:val="20"/>
          <w:szCs w:val="20"/>
        </w:rPr>
        <w:t xml:space="preserve">in respect of storage bays (07/20923/ENBREN).  The second is a notice that was issued on 30 May 2008 in respect of the importation, deposit and processing of waste at the </w:t>
      </w:r>
      <w:r w:rsidR="00B25816" w:rsidRPr="00E959B0">
        <w:rPr>
          <w:rStyle w:val="ui-provider"/>
          <w:sz w:val="20"/>
          <w:szCs w:val="20"/>
        </w:rPr>
        <w:t>Site</w:t>
      </w:r>
      <w:r w:rsidRPr="00E959B0">
        <w:rPr>
          <w:rStyle w:val="ui-provider"/>
          <w:sz w:val="20"/>
          <w:szCs w:val="20"/>
        </w:rPr>
        <w:t xml:space="preserve"> (SB/ENF/06/18).  </w:t>
      </w:r>
    </w:p>
    <w:p w14:paraId="4D675CDD" w14:textId="7D1A531B" w:rsidR="00AB35CA" w:rsidRPr="00E959B0" w:rsidRDefault="00AB35CA" w:rsidP="004E4242">
      <w:pPr>
        <w:pStyle w:val="FARBody"/>
        <w:numPr>
          <w:ilvl w:val="0"/>
          <w:numId w:val="13"/>
        </w:numPr>
        <w:ind w:left="851" w:hanging="851"/>
        <w:rPr>
          <w:rStyle w:val="ui-provider"/>
          <w:sz w:val="20"/>
          <w:szCs w:val="20"/>
        </w:rPr>
      </w:pPr>
      <w:r w:rsidRPr="00E959B0">
        <w:rPr>
          <w:rStyle w:val="ui-provider"/>
          <w:sz w:val="20"/>
          <w:szCs w:val="20"/>
        </w:rPr>
        <w:lastRenderedPageBreak/>
        <w:t xml:space="preserve">We would be grateful if the Council could confirm the position.  </w:t>
      </w:r>
      <w:r w:rsidR="00E9255E" w:rsidRPr="00E959B0">
        <w:rPr>
          <w:rStyle w:val="ui-provider"/>
          <w:sz w:val="20"/>
          <w:szCs w:val="20"/>
        </w:rPr>
        <w:t xml:space="preserve">If there are any other enforcement notices that remain in force at the </w:t>
      </w:r>
      <w:r w:rsidR="00B25816" w:rsidRPr="00E959B0">
        <w:rPr>
          <w:rStyle w:val="ui-provider"/>
          <w:sz w:val="20"/>
          <w:szCs w:val="20"/>
        </w:rPr>
        <w:t>Site</w:t>
      </w:r>
      <w:r w:rsidR="00E9255E" w:rsidRPr="00E959B0">
        <w:rPr>
          <w:rStyle w:val="ui-provider"/>
          <w:sz w:val="20"/>
          <w:szCs w:val="20"/>
        </w:rPr>
        <w:t xml:space="preserve">, we would be grateful to know and to be provided with a copy of all extant enforcement notices.  </w:t>
      </w:r>
    </w:p>
    <w:p w14:paraId="0C074921" w14:textId="0C277F1F" w:rsidR="00B25816" w:rsidRPr="00E959B0" w:rsidRDefault="00B25816" w:rsidP="00EB6DD7">
      <w:pPr>
        <w:pStyle w:val="FARBody"/>
        <w:rPr>
          <w:rStyle w:val="ui-provider"/>
          <w:sz w:val="20"/>
          <w:szCs w:val="20"/>
          <w:u w:val="single"/>
        </w:rPr>
      </w:pPr>
      <w:r w:rsidRPr="00E959B0">
        <w:rPr>
          <w:rStyle w:val="ui-provider"/>
          <w:sz w:val="20"/>
          <w:szCs w:val="20"/>
          <w:u w:val="single"/>
        </w:rPr>
        <w:t xml:space="preserve">A </w:t>
      </w:r>
      <w:r w:rsidR="00BE5B38" w:rsidRPr="00E959B0">
        <w:rPr>
          <w:rStyle w:val="ui-provider"/>
          <w:sz w:val="20"/>
          <w:szCs w:val="20"/>
          <w:u w:val="single"/>
        </w:rPr>
        <w:t>s</w:t>
      </w:r>
      <w:r w:rsidRPr="00E959B0">
        <w:rPr>
          <w:rStyle w:val="ui-provider"/>
          <w:sz w:val="20"/>
          <w:szCs w:val="20"/>
          <w:u w:val="single"/>
        </w:rPr>
        <w:t xml:space="preserve">ite neglected from effective enforcement </w:t>
      </w:r>
    </w:p>
    <w:p w14:paraId="7ABB7C9F" w14:textId="24BE6AFE" w:rsidR="008D6649" w:rsidRPr="00E959B0" w:rsidRDefault="00E9255E" w:rsidP="00EB6DD7">
      <w:pPr>
        <w:pStyle w:val="FARBody"/>
        <w:numPr>
          <w:ilvl w:val="0"/>
          <w:numId w:val="13"/>
        </w:numPr>
        <w:ind w:left="851" w:hanging="851"/>
        <w:rPr>
          <w:rStyle w:val="ui-provider"/>
          <w:sz w:val="20"/>
          <w:szCs w:val="20"/>
        </w:rPr>
      </w:pPr>
      <w:r w:rsidRPr="00E959B0">
        <w:rPr>
          <w:rStyle w:val="ui-provider"/>
          <w:sz w:val="20"/>
          <w:szCs w:val="20"/>
        </w:rPr>
        <w:t xml:space="preserve">The main purpose of this letter is to express our frustration </w:t>
      </w:r>
      <w:r w:rsidR="00B25816" w:rsidRPr="00E959B0">
        <w:rPr>
          <w:rStyle w:val="ui-provider"/>
          <w:sz w:val="20"/>
          <w:szCs w:val="20"/>
        </w:rPr>
        <w:t xml:space="preserve">and ongoing concerns </w:t>
      </w:r>
      <w:r w:rsidRPr="00E959B0">
        <w:rPr>
          <w:rStyle w:val="ui-provider"/>
          <w:sz w:val="20"/>
          <w:szCs w:val="20"/>
        </w:rPr>
        <w:t xml:space="preserve">as Parish Councils and on behalf of the residents that we represent.  The owners of the </w:t>
      </w:r>
      <w:r w:rsidR="00B25816" w:rsidRPr="00E959B0">
        <w:rPr>
          <w:rStyle w:val="ui-provider"/>
          <w:sz w:val="20"/>
          <w:szCs w:val="20"/>
        </w:rPr>
        <w:t>Site</w:t>
      </w:r>
      <w:r w:rsidRPr="00E959B0">
        <w:rPr>
          <w:rStyle w:val="ui-provider"/>
          <w:sz w:val="20"/>
          <w:szCs w:val="20"/>
        </w:rPr>
        <w:t xml:space="preserve"> are notorious for their persistent and continually changing breaches of planning control.  In our view, Buckinghamshire Council has not been able to monitor and effectively deal with the various breaches of planning control.</w:t>
      </w:r>
      <w:r w:rsidR="00B25816" w:rsidRPr="00E959B0">
        <w:rPr>
          <w:rStyle w:val="ui-provider"/>
          <w:sz w:val="20"/>
          <w:szCs w:val="20"/>
        </w:rPr>
        <w:t xml:space="preserve">  </w:t>
      </w:r>
      <w:r w:rsidR="00B25816" w:rsidRPr="00E959B0">
        <w:rPr>
          <w:sz w:val="20"/>
          <w:szCs w:val="20"/>
        </w:rPr>
        <w:t xml:space="preserve">The Site has for far too long been neglected; we consider that part of the reason is that because it is located on the forgotten edges of the Council’s administrative area.  A sentiment echoed by the residents we are in contact with.  </w:t>
      </w:r>
      <w:r w:rsidRPr="00E959B0">
        <w:rPr>
          <w:rStyle w:val="ui-provider"/>
          <w:sz w:val="20"/>
          <w:szCs w:val="20"/>
        </w:rPr>
        <w:t xml:space="preserve"> </w:t>
      </w:r>
    </w:p>
    <w:p w14:paraId="3A687B45" w14:textId="60F09DB9" w:rsidR="008D6649" w:rsidRPr="00E959B0" w:rsidRDefault="00E9255E" w:rsidP="00EB6DD7">
      <w:pPr>
        <w:pStyle w:val="FARBody"/>
        <w:numPr>
          <w:ilvl w:val="0"/>
          <w:numId w:val="13"/>
        </w:numPr>
        <w:ind w:left="851" w:hanging="851"/>
        <w:rPr>
          <w:rStyle w:val="ui-provider"/>
          <w:sz w:val="20"/>
          <w:szCs w:val="20"/>
        </w:rPr>
      </w:pPr>
      <w:r w:rsidRPr="00E959B0">
        <w:rPr>
          <w:rStyle w:val="ui-provider"/>
          <w:sz w:val="20"/>
          <w:szCs w:val="20"/>
        </w:rPr>
        <w:t xml:space="preserve">Firstly, we have no confidence that </w:t>
      </w:r>
      <w:r w:rsidR="004D42A5" w:rsidRPr="00E959B0">
        <w:rPr>
          <w:rStyle w:val="ui-provider"/>
          <w:sz w:val="20"/>
          <w:szCs w:val="20"/>
          <w:u w:val="single"/>
        </w:rPr>
        <w:t>all</w:t>
      </w:r>
      <w:r w:rsidRPr="00E959B0">
        <w:rPr>
          <w:rStyle w:val="ui-provider"/>
          <w:sz w:val="20"/>
          <w:szCs w:val="20"/>
        </w:rPr>
        <w:t xml:space="preserve"> the current breaches of planning control are the subject of an enforcement notice.  The danger is that in failing to monitor the </w:t>
      </w:r>
      <w:r w:rsidR="00B25816" w:rsidRPr="00E959B0">
        <w:rPr>
          <w:rStyle w:val="ui-provider"/>
          <w:sz w:val="20"/>
          <w:szCs w:val="20"/>
        </w:rPr>
        <w:t>Site</w:t>
      </w:r>
      <w:r w:rsidRPr="00E959B0">
        <w:rPr>
          <w:rStyle w:val="ui-provider"/>
          <w:sz w:val="20"/>
          <w:szCs w:val="20"/>
        </w:rPr>
        <w:t xml:space="preserve"> effectively, the Council is running the risk of further applications for Certificates of Lawfulness in due course.  </w:t>
      </w:r>
    </w:p>
    <w:p w14:paraId="6534E998" w14:textId="70EA954D" w:rsidR="002324B1" w:rsidRPr="00E959B0" w:rsidRDefault="00E9255E" w:rsidP="00EB6DD7">
      <w:pPr>
        <w:pStyle w:val="FARBody"/>
        <w:numPr>
          <w:ilvl w:val="0"/>
          <w:numId w:val="13"/>
        </w:numPr>
        <w:ind w:left="851" w:hanging="851"/>
        <w:rPr>
          <w:rStyle w:val="ui-provider"/>
          <w:sz w:val="20"/>
          <w:szCs w:val="20"/>
        </w:rPr>
      </w:pPr>
      <w:r w:rsidRPr="00E959B0">
        <w:rPr>
          <w:rStyle w:val="ui-provider"/>
          <w:sz w:val="20"/>
          <w:szCs w:val="20"/>
        </w:rPr>
        <w:t xml:space="preserve">Secondly, even where enforcement notices are served and take effect, that should not be the end of the matter.  We have no confidence that the Council will follow up with further action where the </w:t>
      </w:r>
      <w:r w:rsidR="00B25816" w:rsidRPr="00E959B0">
        <w:rPr>
          <w:rStyle w:val="ui-provider"/>
          <w:sz w:val="20"/>
          <w:szCs w:val="20"/>
        </w:rPr>
        <w:t>Site</w:t>
      </w:r>
      <w:r w:rsidRPr="00E959B0">
        <w:rPr>
          <w:rStyle w:val="ui-provider"/>
          <w:sz w:val="20"/>
          <w:szCs w:val="20"/>
        </w:rPr>
        <w:t xml:space="preserve"> owner fails to comply with planning enforcement notices.</w:t>
      </w:r>
      <w:r w:rsidR="002324B1" w:rsidRPr="00E959B0">
        <w:rPr>
          <w:rStyle w:val="ui-provider"/>
          <w:sz w:val="20"/>
          <w:szCs w:val="20"/>
        </w:rPr>
        <w:t xml:space="preserve">  We discuss this in more detail below.  </w:t>
      </w:r>
      <w:r w:rsidRPr="00E959B0">
        <w:rPr>
          <w:rStyle w:val="ui-provider"/>
          <w:sz w:val="20"/>
          <w:szCs w:val="20"/>
        </w:rPr>
        <w:t xml:space="preserve"> </w:t>
      </w:r>
    </w:p>
    <w:p w14:paraId="1E795EFE" w14:textId="38A0709C" w:rsidR="002324B1" w:rsidRPr="00E959B0" w:rsidRDefault="002324B1" w:rsidP="00EB6DD7">
      <w:pPr>
        <w:pStyle w:val="FARBody"/>
        <w:rPr>
          <w:rStyle w:val="ui-provider"/>
          <w:sz w:val="20"/>
          <w:szCs w:val="20"/>
          <w:u w:val="single"/>
        </w:rPr>
      </w:pPr>
      <w:r w:rsidRPr="00E959B0">
        <w:rPr>
          <w:rStyle w:val="ui-provider"/>
          <w:sz w:val="20"/>
          <w:szCs w:val="20"/>
          <w:u w:val="single"/>
        </w:rPr>
        <w:t xml:space="preserve">Legal powers available to the Council that </w:t>
      </w:r>
      <w:r w:rsidR="006F7509" w:rsidRPr="00E959B0">
        <w:rPr>
          <w:rStyle w:val="ui-provider"/>
          <w:sz w:val="20"/>
          <w:szCs w:val="20"/>
          <w:u w:val="single"/>
        </w:rPr>
        <w:t>have</w:t>
      </w:r>
      <w:r w:rsidRPr="00E959B0">
        <w:rPr>
          <w:rStyle w:val="ui-provider"/>
          <w:sz w:val="20"/>
          <w:szCs w:val="20"/>
          <w:u w:val="single"/>
        </w:rPr>
        <w:t xml:space="preserve"> not </w:t>
      </w:r>
      <w:r w:rsidR="006F7509" w:rsidRPr="00E959B0">
        <w:rPr>
          <w:rStyle w:val="ui-provider"/>
          <w:sz w:val="20"/>
          <w:szCs w:val="20"/>
          <w:u w:val="single"/>
        </w:rPr>
        <w:t xml:space="preserve">been </w:t>
      </w:r>
      <w:r w:rsidRPr="00E959B0">
        <w:rPr>
          <w:rStyle w:val="ui-provider"/>
          <w:sz w:val="20"/>
          <w:szCs w:val="20"/>
          <w:u w:val="single"/>
        </w:rPr>
        <w:t>utilised</w:t>
      </w:r>
    </w:p>
    <w:p w14:paraId="13894406" w14:textId="39F24622" w:rsidR="00E9255E" w:rsidRPr="00E959B0" w:rsidRDefault="00E9255E" w:rsidP="00EB6DD7">
      <w:pPr>
        <w:pStyle w:val="FARBody"/>
        <w:numPr>
          <w:ilvl w:val="0"/>
          <w:numId w:val="13"/>
        </w:numPr>
        <w:ind w:left="851" w:hanging="851"/>
        <w:rPr>
          <w:rStyle w:val="ui-provider"/>
          <w:sz w:val="20"/>
          <w:szCs w:val="20"/>
        </w:rPr>
      </w:pPr>
      <w:r w:rsidRPr="00E959B0">
        <w:rPr>
          <w:rStyle w:val="ui-provider"/>
          <w:sz w:val="20"/>
          <w:szCs w:val="20"/>
        </w:rPr>
        <w:t>We note that the Council has the option of pursuing a criminal prosecution pursuant to section 179 of the Town and Country Planning Act 1990</w:t>
      </w:r>
      <w:r w:rsidR="008D6649" w:rsidRPr="00E959B0">
        <w:rPr>
          <w:rStyle w:val="ui-provider"/>
          <w:sz w:val="20"/>
          <w:szCs w:val="20"/>
        </w:rPr>
        <w:t xml:space="preserve"> (the “1990 Act”)</w:t>
      </w:r>
      <w:r w:rsidRPr="00E959B0">
        <w:rPr>
          <w:rStyle w:val="ui-provider"/>
          <w:sz w:val="20"/>
          <w:szCs w:val="20"/>
        </w:rPr>
        <w:t xml:space="preserve"> or alternatively section 171G where a Temporary Stop Notice has been contravened.  However, the penalties for failing to comply with an enforcement notice</w:t>
      </w:r>
      <w:r w:rsidR="008D6649" w:rsidRPr="00E959B0">
        <w:rPr>
          <w:rStyle w:val="ui-provider"/>
          <w:sz w:val="20"/>
          <w:szCs w:val="20"/>
        </w:rPr>
        <w:t>,</w:t>
      </w:r>
      <w:r w:rsidRPr="00E959B0">
        <w:rPr>
          <w:rStyle w:val="ui-provider"/>
          <w:sz w:val="20"/>
          <w:szCs w:val="20"/>
        </w:rPr>
        <w:t xml:space="preserve"> is the payment of a fine which fails to remedy the breach of planning control.</w:t>
      </w:r>
    </w:p>
    <w:p w14:paraId="7F7E4CE3" w14:textId="6CF7F5C0" w:rsidR="00E9255E" w:rsidRPr="00E959B0" w:rsidRDefault="00E9255E" w:rsidP="00EB6DD7">
      <w:pPr>
        <w:pStyle w:val="FARBody"/>
        <w:numPr>
          <w:ilvl w:val="0"/>
          <w:numId w:val="13"/>
        </w:numPr>
        <w:ind w:left="851" w:hanging="851"/>
        <w:rPr>
          <w:rStyle w:val="ui-provider"/>
          <w:sz w:val="20"/>
          <w:szCs w:val="20"/>
        </w:rPr>
      </w:pPr>
      <w:r w:rsidRPr="00E959B0">
        <w:rPr>
          <w:rStyle w:val="ui-provider"/>
          <w:sz w:val="20"/>
          <w:szCs w:val="20"/>
        </w:rPr>
        <w:t xml:space="preserve">We have lost confidence in the Council which has failed to utilise the full range of statutory provisions available to them under the said 1990 Act.  </w:t>
      </w:r>
      <w:r w:rsidR="006F7509" w:rsidRPr="00E959B0">
        <w:rPr>
          <w:rStyle w:val="ui-provider"/>
          <w:sz w:val="20"/>
          <w:szCs w:val="20"/>
        </w:rPr>
        <w:t>We</w:t>
      </w:r>
      <w:r w:rsidRPr="00E959B0">
        <w:rPr>
          <w:rStyle w:val="ui-provider"/>
          <w:sz w:val="20"/>
          <w:szCs w:val="20"/>
        </w:rPr>
        <w:t xml:space="preserve"> are aware that the Council </w:t>
      </w:r>
      <w:r w:rsidR="00AB35CA" w:rsidRPr="00E959B0">
        <w:rPr>
          <w:rStyle w:val="ui-provider"/>
          <w:sz w:val="20"/>
          <w:szCs w:val="20"/>
        </w:rPr>
        <w:t>can</w:t>
      </w:r>
      <w:r w:rsidRPr="00E959B0">
        <w:rPr>
          <w:rStyle w:val="ui-provider"/>
          <w:sz w:val="20"/>
          <w:szCs w:val="20"/>
        </w:rPr>
        <w:t xml:space="preserve"> secure an injunction pursuant to section 187B where it is considered necessary or expedient for any actual or apprehended breach of planning control, whether or not the Council has exercised or is proposing to exercise any other enforcement powers pursuant to this part of the 1990 Act.  </w:t>
      </w:r>
    </w:p>
    <w:p w14:paraId="681E4987" w14:textId="34FA8474" w:rsidR="00E9255E" w:rsidRPr="00E959B0" w:rsidRDefault="008D6649" w:rsidP="00EB6DD7">
      <w:pPr>
        <w:pStyle w:val="FARBody"/>
        <w:numPr>
          <w:ilvl w:val="0"/>
          <w:numId w:val="13"/>
        </w:numPr>
        <w:ind w:left="851" w:hanging="851"/>
        <w:rPr>
          <w:rStyle w:val="ui-provider"/>
          <w:sz w:val="20"/>
          <w:szCs w:val="20"/>
        </w:rPr>
      </w:pPr>
      <w:r w:rsidRPr="00E959B0">
        <w:rPr>
          <w:rStyle w:val="ui-provider"/>
          <w:sz w:val="20"/>
          <w:szCs w:val="20"/>
        </w:rPr>
        <w:t>T</w:t>
      </w:r>
      <w:r w:rsidR="00E9255E" w:rsidRPr="00E959B0">
        <w:rPr>
          <w:rStyle w:val="ui-provider"/>
          <w:sz w:val="20"/>
          <w:szCs w:val="20"/>
        </w:rPr>
        <w:t>he Council also has, in respect of enforcement notices that have already been served and not complied with, powers under section 178 to enter the land and take the steps required by the enforcement notice and subsequently recover expenses incurred from the owner of the land.</w:t>
      </w:r>
    </w:p>
    <w:p w14:paraId="53F220EC" w14:textId="5FDD5EE2" w:rsidR="00E9255E" w:rsidRPr="00E959B0" w:rsidRDefault="00E9255E" w:rsidP="00EB6DD7">
      <w:pPr>
        <w:pStyle w:val="FARBody"/>
        <w:numPr>
          <w:ilvl w:val="0"/>
          <w:numId w:val="13"/>
        </w:numPr>
        <w:ind w:left="851" w:hanging="851"/>
        <w:rPr>
          <w:rStyle w:val="ui-provider"/>
          <w:sz w:val="20"/>
          <w:szCs w:val="20"/>
        </w:rPr>
      </w:pPr>
      <w:r w:rsidRPr="00E959B0">
        <w:rPr>
          <w:rStyle w:val="ui-provider"/>
          <w:sz w:val="20"/>
          <w:szCs w:val="20"/>
        </w:rPr>
        <w:t xml:space="preserve">The Council also has separate powers under section 215 of the 1990 Act to serve a notice on the landowner requiring the condition of the land to be remedied where it appears to the Council that the amenity is adversely affected by the condition of the </w:t>
      </w:r>
      <w:r w:rsidR="00B25816" w:rsidRPr="00E959B0">
        <w:rPr>
          <w:rStyle w:val="ui-provider"/>
          <w:sz w:val="20"/>
          <w:szCs w:val="20"/>
        </w:rPr>
        <w:t>Site</w:t>
      </w:r>
      <w:r w:rsidRPr="00E959B0">
        <w:rPr>
          <w:rStyle w:val="ui-provider"/>
          <w:sz w:val="20"/>
          <w:szCs w:val="20"/>
        </w:rPr>
        <w:t xml:space="preserve">.  Section 219 provides the Council with the powers to enter the land and take the steps required by a section 215 notice that has either not been appealed or survived an appeal.  </w:t>
      </w:r>
    </w:p>
    <w:p w14:paraId="0AD15F09" w14:textId="08ED5E55" w:rsidR="006F7509" w:rsidRPr="00E959B0" w:rsidRDefault="00E9255E" w:rsidP="00EB6DD7">
      <w:pPr>
        <w:pStyle w:val="FARBody"/>
        <w:numPr>
          <w:ilvl w:val="0"/>
          <w:numId w:val="13"/>
        </w:numPr>
        <w:ind w:left="851" w:hanging="851"/>
        <w:rPr>
          <w:rStyle w:val="ui-provider"/>
          <w:sz w:val="20"/>
          <w:szCs w:val="20"/>
        </w:rPr>
      </w:pPr>
      <w:r w:rsidRPr="00E959B0">
        <w:rPr>
          <w:rStyle w:val="ui-provider"/>
          <w:sz w:val="20"/>
          <w:szCs w:val="20"/>
        </w:rPr>
        <w:t xml:space="preserve">It is clear therefore that planning legislation provides Buckinghamshire Council with </w:t>
      </w:r>
      <w:r w:rsidR="006F7509" w:rsidRPr="00E959B0">
        <w:rPr>
          <w:rStyle w:val="ui-provider"/>
          <w:sz w:val="20"/>
          <w:szCs w:val="20"/>
        </w:rPr>
        <w:t>all</w:t>
      </w:r>
      <w:r w:rsidRPr="00E959B0">
        <w:rPr>
          <w:rStyle w:val="ui-provider"/>
          <w:sz w:val="20"/>
          <w:szCs w:val="20"/>
        </w:rPr>
        <w:t xml:space="preserve"> the necessary powers to investigate, pursue and remedy breaches of planning control, </w:t>
      </w:r>
      <w:r w:rsidR="002324B1" w:rsidRPr="00E959B0">
        <w:rPr>
          <w:rStyle w:val="ui-provider"/>
          <w:sz w:val="20"/>
          <w:szCs w:val="20"/>
        </w:rPr>
        <w:t xml:space="preserve">as far as we are aware the Council has never considered use of </w:t>
      </w:r>
      <w:r w:rsidR="00AB35CA" w:rsidRPr="00E959B0">
        <w:rPr>
          <w:rStyle w:val="ui-provider"/>
          <w:sz w:val="20"/>
          <w:szCs w:val="20"/>
        </w:rPr>
        <w:t>direct action</w:t>
      </w:r>
      <w:r w:rsidR="002324B1" w:rsidRPr="00E959B0">
        <w:rPr>
          <w:rStyle w:val="ui-provider"/>
          <w:sz w:val="20"/>
          <w:szCs w:val="20"/>
        </w:rPr>
        <w:t xml:space="preserve"> powers</w:t>
      </w:r>
      <w:r w:rsidRPr="00E959B0">
        <w:rPr>
          <w:rStyle w:val="ui-provider"/>
          <w:sz w:val="20"/>
          <w:szCs w:val="20"/>
        </w:rPr>
        <w:t xml:space="preserve">.  The </w:t>
      </w:r>
      <w:r w:rsidR="00B25816" w:rsidRPr="00E959B0">
        <w:rPr>
          <w:rStyle w:val="ui-provider"/>
          <w:sz w:val="20"/>
          <w:szCs w:val="20"/>
        </w:rPr>
        <w:t>Site</w:t>
      </w:r>
      <w:r w:rsidRPr="00E959B0">
        <w:rPr>
          <w:rStyle w:val="ui-provider"/>
          <w:sz w:val="20"/>
          <w:szCs w:val="20"/>
        </w:rPr>
        <w:t xml:space="preserve"> has and continues to be an eyesore.</w:t>
      </w:r>
      <w:r w:rsidR="002324B1" w:rsidRPr="00E959B0">
        <w:rPr>
          <w:rStyle w:val="ui-provider"/>
          <w:sz w:val="20"/>
          <w:szCs w:val="20"/>
        </w:rPr>
        <w:t xml:space="preserve">  If the Council has considered use of powers under sections 178, 187B and 215 but decided not to use them, we would like to understand your reasons.  </w:t>
      </w:r>
    </w:p>
    <w:p w14:paraId="13BBCEE6" w14:textId="3F4B5209" w:rsidR="00E9255E" w:rsidRPr="00E959B0" w:rsidRDefault="002324B1" w:rsidP="00EB6DD7">
      <w:pPr>
        <w:pStyle w:val="FARBody"/>
        <w:numPr>
          <w:ilvl w:val="0"/>
          <w:numId w:val="13"/>
        </w:numPr>
        <w:ind w:left="851" w:hanging="851"/>
        <w:rPr>
          <w:sz w:val="20"/>
          <w:szCs w:val="20"/>
        </w:rPr>
      </w:pPr>
      <w:r w:rsidRPr="00E959B0">
        <w:rPr>
          <w:rStyle w:val="ui-provider"/>
          <w:sz w:val="20"/>
          <w:szCs w:val="20"/>
        </w:rPr>
        <w:t xml:space="preserve">Having considered the Council’s </w:t>
      </w:r>
      <w:r w:rsidRPr="00E959B0">
        <w:rPr>
          <w:sz w:val="20"/>
          <w:szCs w:val="20"/>
        </w:rPr>
        <w:t xml:space="preserve">Planning Enforcement and Monitoring Plan we are not persuaded that the breaches of planning control at the Site are sufficiently minor to justify no direct remedial action.  The Council’s service of a temporary stop notice indicates (in line with paragraph </w:t>
      </w:r>
      <w:r w:rsidR="006F7509" w:rsidRPr="00E959B0">
        <w:rPr>
          <w:sz w:val="20"/>
          <w:szCs w:val="20"/>
        </w:rPr>
        <w:t xml:space="preserve">7.17 of the Planning Enforcement and Monitoring Plan) that the </w:t>
      </w:r>
      <w:r w:rsidR="00C356AD" w:rsidRPr="00E959B0">
        <w:rPr>
          <w:sz w:val="20"/>
          <w:szCs w:val="20"/>
        </w:rPr>
        <w:t xml:space="preserve">airport car parking </w:t>
      </w:r>
      <w:r w:rsidR="00C356AD" w:rsidRPr="00E959B0">
        <w:rPr>
          <w:sz w:val="20"/>
          <w:szCs w:val="20"/>
        </w:rPr>
        <w:lastRenderedPageBreak/>
        <w:t>and vehicle storage</w:t>
      </w:r>
      <w:r w:rsidR="006F7509" w:rsidRPr="00E959B0">
        <w:rPr>
          <w:sz w:val="20"/>
          <w:szCs w:val="20"/>
        </w:rPr>
        <w:t xml:space="preserve"> “…</w:t>
      </w:r>
      <w:r w:rsidR="006F7509" w:rsidRPr="00E959B0">
        <w:rPr>
          <w:i/>
          <w:iCs/>
          <w:sz w:val="20"/>
          <w:szCs w:val="20"/>
        </w:rPr>
        <w:t xml:space="preserve">is so serious that it warrants immediate cessation.”  </w:t>
      </w:r>
      <w:r w:rsidR="00AB35CA" w:rsidRPr="00E959B0">
        <w:rPr>
          <w:sz w:val="20"/>
          <w:szCs w:val="20"/>
        </w:rPr>
        <w:t>If that is the case, what approach is to be taken in respect of any remaining breaches?</w:t>
      </w:r>
      <w:r w:rsidR="006F7509" w:rsidRPr="00E959B0">
        <w:rPr>
          <w:sz w:val="20"/>
          <w:szCs w:val="20"/>
        </w:rPr>
        <w:t xml:space="preserve"> </w:t>
      </w:r>
    </w:p>
    <w:p w14:paraId="6699333C" w14:textId="77777777" w:rsidR="00C356AD" w:rsidRPr="00E959B0" w:rsidRDefault="00C356AD" w:rsidP="00EB6DD7">
      <w:pPr>
        <w:pStyle w:val="FARBody"/>
        <w:rPr>
          <w:sz w:val="20"/>
          <w:szCs w:val="20"/>
          <w:u w:val="single"/>
        </w:rPr>
      </w:pPr>
      <w:r w:rsidRPr="00E959B0">
        <w:rPr>
          <w:sz w:val="20"/>
          <w:szCs w:val="20"/>
          <w:u w:val="single"/>
        </w:rPr>
        <w:t>Buckinghamshire Council Planning Enforcement and Monitoring Plan</w:t>
      </w:r>
    </w:p>
    <w:p w14:paraId="1E4F7112" w14:textId="77777777" w:rsidR="00C356AD" w:rsidRPr="00E959B0" w:rsidRDefault="00C356AD" w:rsidP="00EB6DD7">
      <w:pPr>
        <w:pStyle w:val="FARBody"/>
        <w:numPr>
          <w:ilvl w:val="0"/>
          <w:numId w:val="13"/>
        </w:numPr>
        <w:ind w:left="851" w:hanging="851"/>
        <w:rPr>
          <w:sz w:val="20"/>
          <w:szCs w:val="20"/>
        </w:rPr>
      </w:pPr>
      <w:r w:rsidRPr="00E959B0">
        <w:rPr>
          <w:sz w:val="20"/>
          <w:szCs w:val="20"/>
        </w:rPr>
        <w:t xml:space="preserve">We have read and considered the Council’s Planning Enforcement and Monitoring Plan (PEMP) and separately the Council’s Corporate Enforcement Policy, referred to in section 7 of the former plan.  We do not consider that the Council has complied with section 7 of the PEMP.  The breaches of planning control at the Orchard Herb Site are causing planning harm.  Had the Council taken a contrary view, the owner would have been invited to submit retrospective planning applications or alternatively the Council could have decided not to take any action at all.  </w:t>
      </w:r>
    </w:p>
    <w:p w14:paraId="68B18512" w14:textId="77777777" w:rsidR="00C356AD" w:rsidRPr="00E959B0" w:rsidRDefault="00C356AD" w:rsidP="00EB6DD7">
      <w:pPr>
        <w:pStyle w:val="FARBody"/>
        <w:numPr>
          <w:ilvl w:val="0"/>
          <w:numId w:val="13"/>
        </w:numPr>
        <w:ind w:left="851" w:hanging="851"/>
        <w:rPr>
          <w:sz w:val="20"/>
          <w:szCs w:val="20"/>
        </w:rPr>
      </w:pPr>
      <w:r w:rsidRPr="00E959B0">
        <w:rPr>
          <w:sz w:val="20"/>
          <w:szCs w:val="20"/>
        </w:rPr>
        <w:t>There is a persistent history here of retrospective planning applications that are refused and sometimes followed up with enforcement action.  The PEMP states at paragraph 7.1.7 and 7.1.8:-</w:t>
      </w:r>
    </w:p>
    <w:p w14:paraId="7D4AF2F4" w14:textId="77777777" w:rsidR="00C356AD" w:rsidRPr="00E959B0" w:rsidRDefault="00C356AD" w:rsidP="00BE5B38">
      <w:pPr>
        <w:pStyle w:val="FARBody"/>
        <w:ind w:left="1440"/>
        <w:rPr>
          <w:i/>
          <w:iCs/>
          <w:sz w:val="20"/>
          <w:szCs w:val="20"/>
        </w:rPr>
      </w:pPr>
      <w:r w:rsidRPr="00E959B0">
        <w:rPr>
          <w:i/>
          <w:iCs/>
          <w:sz w:val="20"/>
          <w:szCs w:val="20"/>
        </w:rPr>
        <w:t xml:space="preserve">7.1.7 How will we deal with the most serious types of breach of planning control? We will use all resources available to investigate alleged breaches of planning control. Serious breaches of control will be strictly enforced, but particularly where those breaches have a significant detrimental impact on living conditions, the local area, or where the breach has the potential to cause irreversible harm. In such cases, the council will use all the tools available to remedy the harm being caused. In some instances, the council may decide that the breach of planning control </w:t>
      </w:r>
      <w:bookmarkStart w:id="0" w:name="_Hlk129600113"/>
      <w:r w:rsidRPr="00E959B0">
        <w:rPr>
          <w:i/>
          <w:iCs/>
          <w:sz w:val="20"/>
          <w:szCs w:val="20"/>
        </w:rPr>
        <w:t>is so serious that it warrants immediate cessation</w:t>
      </w:r>
      <w:bookmarkEnd w:id="0"/>
      <w:r w:rsidRPr="00E959B0">
        <w:rPr>
          <w:i/>
          <w:iCs/>
          <w:sz w:val="20"/>
          <w:szCs w:val="20"/>
        </w:rPr>
        <w:t>. The council may therefore issue a temporary stop notice, or an enforcement notice accompanied by a stop notice. Most formal notices have a right of appeal either to the Planning Inspectorate or through the courts.</w:t>
      </w:r>
    </w:p>
    <w:p w14:paraId="3F577EAA" w14:textId="77777777" w:rsidR="00C356AD" w:rsidRPr="00E959B0" w:rsidRDefault="00C356AD" w:rsidP="00BE5B38">
      <w:pPr>
        <w:pStyle w:val="FARBody"/>
        <w:ind w:left="1440"/>
        <w:rPr>
          <w:i/>
          <w:iCs/>
          <w:sz w:val="20"/>
          <w:szCs w:val="20"/>
        </w:rPr>
      </w:pPr>
      <w:r w:rsidRPr="00E959B0">
        <w:rPr>
          <w:i/>
          <w:iCs/>
          <w:sz w:val="20"/>
          <w:szCs w:val="20"/>
        </w:rPr>
        <w:t>7.1.8 Further Legal action. The failure to comply with the requirements of a formal notice is a criminal offence. Where such an offence is committed, the council will gather information about the offence, assess that information and decide the best course of action. This may be by seeking prosecution proceedings, applying for a high court injunction, undertaking works in default (aka direct action) or continue to work with the offender to seek a suitable resolution. Where a crime has been committed and a successful prosecution has been secured, the council will consider whether to make an application under the Proceeds of Crime Act. When deciding on the best course of action, the council will assess whether there is sufficient evidence to pursue the matter, whether such action is in the public interest and the expediency of pursuing the action.</w:t>
      </w:r>
    </w:p>
    <w:p w14:paraId="2316BA52" w14:textId="680F3F2C" w:rsidR="00C356AD" w:rsidRPr="00E959B0" w:rsidRDefault="00C356AD" w:rsidP="00EB6DD7">
      <w:pPr>
        <w:pStyle w:val="FARBody"/>
        <w:numPr>
          <w:ilvl w:val="0"/>
          <w:numId w:val="13"/>
        </w:numPr>
        <w:ind w:left="851" w:hanging="851"/>
        <w:rPr>
          <w:rStyle w:val="ui-provider"/>
          <w:i/>
          <w:iCs/>
          <w:sz w:val="20"/>
          <w:szCs w:val="20"/>
        </w:rPr>
      </w:pPr>
      <w:r w:rsidRPr="00E959B0">
        <w:rPr>
          <w:sz w:val="20"/>
          <w:szCs w:val="20"/>
        </w:rPr>
        <w:t xml:space="preserve">Paragraph 59 of the National Planning Policy Framework is also a relevant consideration and confirms that effective planning enforcement action </w:t>
      </w:r>
      <w:r w:rsidRPr="00E959B0">
        <w:rPr>
          <w:i/>
          <w:iCs/>
          <w:sz w:val="20"/>
          <w:szCs w:val="20"/>
        </w:rPr>
        <w:t>“…is important to maintain public confidence in the planning system…”</w:t>
      </w:r>
    </w:p>
    <w:p w14:paraId="0CE47ADA" w14:textId="5DFC5139" w:rsidR="002324B1" w:rsidRPr="00E959B0" w:rsidRDefault="002324B1" w:rsidP="004E4242">
      <w:pPr>
        <w:pStyle w:val="FARBody"/>
        <w:rPr>
          <w:rStyle w:val="ui-provider"/>
          <w:sz w:val="20"/>
          <w:szCs w:val="20"/>
          <w:u w:val="single"/>
        </w:rPr>
      </w:pPr>
      <w:r w:rsidRPr="00E959B0">
        <w:rPr>
          <w:rStyle w:val="ui-provider"/>
          <w:sz w:val="20"/>
          <w:szCs w:val="20"/>
          <w:u w:val="single"/>
        </w:rPr>
        <w:t xml:space="preserve">Meeting with the Council </w:t>
      </w:r>
    </w:p>
    <w:p w14:paraId="48A16C59" w14:textId="77777777" w:rsidR="00C356AD" w:rsidRPr="00E959B0" w:rsidRDefault="00E9255E" w:rsidP="00EB6DD7">
      <w:pPr>
        <w:pStyle w:val="FARBody"/>
        <w:numPr>
          <w:ilvl w:val="0"/>
          <w:numId w:val="13"/>
        </w:numPr>
        <w:ind w:left="851" w:hanging="851"/>
        <w:rPr>
          <w:rStyle w:val="ui-provider"/>
          <w:sz w:val="20"/>
          <w:szCs w:val="20"/>
        </w:rPr>
      </w:pPr>
      <w:r w:rsidRPr="00E959B0">
        <w:rPr>
          <w:rStyle w:val="ui-provider"/>
          <w:sz w:val="20"/>
          <w:szCs w:val="20"/>
        </w:rPr>
        <w:t xml:space="preserve">While we appreciate the Council must be seen to be proportionate in their enforcement response, in the matter of the Orchard Herbs </w:t>
      </w:r>
      <w:r w:rsidR="00B25816" w:rsidRPr="00E959B0">
        <w:rPr>
          <w:rStyle w:val="ui-provider"/>
          <w:sz w:val="20"/>
          <w:szCs w:val="20"/>
        </w:rPr>
        <w:t>Site</w:t>
      </w:r>
      <w:r w:rsidRPr="00E959B0">
        <w:rPr>
          <w:rStyle w:val="ui-provider"/>
          <w:sz w:val="20"/>
          <w:szCs w:val="20"/>
        </w:rPr>
        <w:t xml:space="preserve">, </w:t>
      </w:r>
      <w:r w:rsidR="00C356AD" w:rsidRPr="00E959B0">
        <w:rPr>
          <w:rStyle w:val="ui-provider"/>
          <w:sz w:val="20"/>
          <w:szCs w:val="20"/>
        </w:rPr>
        <w:t>the</w:t>
      </w:r>
      <w:r w:rsidRPr="00E959B0">
        <w:rPr>
          <w:rStyle w:val="ui-provider"/>
          <w:sz w:val="20"/>
          <w:szCs w:val="20"/>
        </w:rPr>
        <w:t xml:space="preserve"> owner operates on a strategy of delaying voluntary remediation, appealing applications and enforcement notices to delay any notice taking effect and operating in the full knowledge that the Council is unlikely to follow up with a prosecution and/or injunctions or the Council carrying out the remedial works themselves.  </w:t>
      </w:r>
    </w:p>
    <w:p w14:paraId="366B89CF" w14:textId="75F337CE" w:rsidR="00E9255E" w:rsidRPr="00E959B0" w:rsidRDefault="00E9255E" w:rsidP="00EB6DD7">
      <w:pPr>
        <w:pStyle w:val="FARBody"/>
        <w:numPr>
          <w:ilvl w:val="0"/>
          <w:numId w:val="13"/>
        </w:numPr>
        <w:ind w:left="851" w:hanging="851"/>
        <w:rPr>
          <w:rStyle w:val="ui-provider"/>
          <w:sz w:val="20"/>
          <w:szCs w:val="20"/>
        </w:rPr>
      </w:pPr>
      <w:r w:rsidRPr="00E959B0">
        <w:rPr>
          <w:rStyle w:val="ui-provider"/>
          <w:sz w:val="20"/>
          <w:szCs w:val="20"/>
        </w:rPr>
        <w:t xml:space="preserve">The owner’s strategy has worked to his advantage for at least 30 years and we require a meeting with the relevant officers at the Council (including key decision makers) to </w:t>
      </w:r>
      <w:r w:rsidR="002324B1" w:rsidRPr="00E959B0">
        <w:rPr>
          <w:rStyle w:val="ui-provider"/>
          <w:sz w:val="20"/>
          <w:szCs w:val="20"/>
        </w:rPr>
        <w:t>discuss this</w:t>
      </w:r>
      <w:r w:rsidR="00BE5B38" w:rsidRPr="00E959B0">
        <w:rPr>
          <w:rStyle w:val="ui-provider"/>
          <w:sz w:val="20"/>
          <w:szCs w:val="20"/>
        </w:rPr>
        <w:t>.</w:t>
      </w:r>
      <w:r w:rsidR="008D6649" w:rsidRPr="00E959B0">
        <w:rPr>
          <w:rStyle w:val="ui-provider"/>
          <w:sz w:val="20"/>
          <w:szCs w:val="20"/>
        </w:rPr>
        <w:t xml:space="preserve"> [and </w:t>
      </w:r>
      <w:r w:rsidRPr="00E959B0">
        <w:rPr>
          <w:rStyle w:val="ui-provider"/>
          <w:sz w:val="20"/>
          <w:szCs w:val="20"/>
        </w:rPr>
        <w:t>the following matters:-</w:t>
      </w:r>
    </w:p>
    <w:p w14:paraId="73B6F3FB" w14:textId="1762CA31" w:rsidR="00E9255E" w:rsidRPr="00E959B0" w:rsidRDefault="00E9255E" w:rsidP="008D6649">
      <w:pPr>
        <w:pStyle w:val="FARLevel1"/>
        <w:rPr>
          <w:sz w:val="20"/>
          <w:szCs w:val="20"/>
          <w:vertAlign w:val="subscript"/>
        </w:rPr>
      </w:pPr>
      <w:r w:rsidRPr="00E959B0">
        <w:rPr>
          <w:sz w:val="20"/>
          <w:szCs w:val="20"/>
        </w:rPr>
        <w:t xml:space="preserve">Which enforcement notices remain extant </w:t>
      </w:r>
      <w:r w:rsidR="00882E05" w:rsidRPr="00E959B0">
        <w:rPr>
          <w:sz w:val="20"/>
          <w:szCs w:val="20"/>
        </w:rPr>
        <w:t>and of those notices which have been complied with in full and which have not.</w:t>
      </w:r>
    </w:p>
    <w:p w14:paraId="43F385B4" w14:textId="2F3D73EB" w:rsidR="00882E05" w:rsidRPr="00E959B0" w:rsidRDefault="00882E05" w:rsidP="001605C4">
      <w:pPr>
        <w:pStyle w:val="FARLevel1"/>
        <w:rPr>
          <w:sz w:val="20"/>
          <w:szCs w:val="20"/>
          <w:vertAlign w:val="subscript"/>
        </w:rPr>
      </w:pPr>
      <w:r w:rsidRPr="00E959B0">
        <w:rPr>
          <w:sz w:val="20"/>
          <w:szCs w:val="20"/>
        </w:rPr>
        <w:lastRenderedPageBreak/>
        <w:t xml:space="preserve">An understanding of the Council’s appraisal of the </w:t>
      </w:r>
      <w:r w:rsidR="008D6649" w:rsidRPr="00E959B0">
        <w:rPr>
          <w:sz w:val="20"/>
          <w:szCs w:val="20"/>
        </w:rPr>
        <w:t>current status</w:t>
      </w:r>
      <w:r w:rsidRPr="00E959B0">
        <w:rPr>
          <w:sz w:val="20"/>
          <w:szCs w:val="20"/>
        </w:rPr>
        <w:t xml:space="preserve"> of the </w:t>
      </w:r>
      <w:r w:rsidR="00B25816" w:rsidRPr="00E959B0">
        <w:rPr>
          <w:sz w:val="20"/>
          <w:szCs w:val="20"/>
        </w:rPr>
        <w:t>Site</w:t>
      </w:r>
      <w:r w:rsidRPr="00E959B0">
        <w:rPr>
          <w:sz w:val="20"/>
          <w:szCs w:val="20"/>
        </w:rPr>
        <w:t>, in particular are there any breaches of planning control that are not subject of an enforcement notice and if so, is the Council still within the relevant time limit to serve enforcement notice</w:t>
      </w:r>
      <w:r w:rsidR="008D6649" w:rsidRPr="00E959B0">
        <w:rPr>
          <w:sz w:val="20"/>
          <w:szCs w:val="20"/>
        </w:rPr>
        <w:t>(</w:t>
      </w:r>
      <w:r w:rsidRPr="00E959B0">
        <w:rPr>
          <w:sz w:val="20"/>
          <w:szCs w:val="20"/>
        </w:rPr>
        <w:t>s</w:t>
      </w:r>
      <w:r w:rsidR="008D6649" w:rsidRPr="00E959B0">
        <w:rPr>
          <w:sz w:val="20"/>
          <w:szCs w:val="20"/>
        </w:rPr>
        <w:t xml:space="preserve">) to remedy </w:t>
      </w:r>
      <w:r w:rsidR="00AB35CA" w:rsidRPr="00E959B0">
        <w:rPr>
          <w:sz w:val="20"/>
          <w:szCs w:val="20"/>
        </w:rPr>
        <w:t>those</w:t>
      </w:r>
      <w:r w:rsidR="008D6649" w:rsidRPr="00E959B0">
        <w:rPr>
          <w:sz w:val="20"/>
          <w:szCs w:val="20"/>
        </w:rPr>
        <w:t xml:space="preserve"> breaches</w:t>
      </w:r>
      <w:r w:rsidRPr="00E959B0">
        <w:rPr>
          <w:sz w:val="20"/>
          <w:szCs w:val="20"/>
        </w:rPr>
        <w:t xml:space="preserve">.  </w:t>
      </w:r>
    </w:p>
    <w:p w14:paraId="12C120AA" w14:textId="5289E891" w:rsidR="00882E05" w:rsidRPr="00E959B0" w:rsidRDefault="00882E05" w:rsidP="001605C4">
      <w:pPr>
        <w:pStyle w:val="FARLevel1"/>
        <w:rPr>
          <w:sz w:val="20"/>
          <w:szCs w:val="20"/>
          <w:vertAlign w:val="subscript"/>
        </w:rPr>
      </w:pPr>
      <w:r w:rsidRPr="00E959B0">
        <w:rPr>
          <w:sz w:val="20"/>
          <w:szCs w:val="20"/>
        </w:rPr>
        <w:t xml:space="preserve">In respect of those breaches of planning control where the Council is confident that there can be no allegation that the breach is now immune from planning enforcement action, or it remains the subject of an extant enforcement notice, what steps the Council will take to ensure that </w:t>
      </w:r>
      <w:r w:rsidR="00AB35CA" w:rsidRPr="00E959B0">
        <w:rPr>
          <w:sz w:val="20"/>
          <w:szCs w:val="20"/>
        </w:rPr>
        <w:t xml:space="preserve">(i) </w:t>
      </w:r>
      <w:r w:rsidRPr="00E959B0">
        <w:rPr>
          <w:sz w:val="20"/>
          <w:szCs w:val="20"/>
        </w:rPr>
        <w:t>the remedial work is carried out without delay</w:t>
      </w:r>
      <w:r w:rsidR="00AB35CA" w:rsidRPr="00E959B0">
        <w:rPr>
          <w:sz w:val="20"/>
          <w:szCs w:val="20"/>
        </w:rPr>
        <w:t xml:space="preserve"> or (ii) an enforcement notice will be served to prevent immunity from planning control.  </w:t>
      </w:r>
      <w:r w:rsidRPr="00E959B0">
        <w:rPr>
          <w:sz w:val="20"/>
          <w:szCs w:val="20"/>
        </w:rPr>
        <w:t xml:space="preserve"> </w:t>
      </w:r>
    </w:p>
    <w:p w14:paraId="65F28AE0" w14:textId="526E1796" w:rsidR="0006331D" w:rsidRPr="00E959B0" w:rsidRDefault="0006331D" w:rsidP="001605C4">
      <w:pPr>
        <w:pStyle w:val="FARLevel1"/>
        <w:rPr>
          <w:sz w:val="20"/>
          <w:szCs w:val="20"/>
          <w:vertAlign w:val="subscript"/>
        </w:rPr>
      </w:pPr>
      <w:r w:rsidRPr="00E959B0">
        <w:rPr>
          <w:sz w:val="20"/>
          <w:szCs w:val="20"/>
        </w:rPr>
        <w:t xml:space="preserve">Understanding the Council’s strategic approach in monitoring the </w:t>
      </w:r>
      <w:r w:rsidR="00B25816" w:rsidRPr="00E959B0">
        <w:rPr>
          <w:sz w:val="20"/>
          <w:szCs w:val="20"/>
        </w:rPr>
        <w:t>Site</w:t>
      </w:r>
      <w:r w:rsidRPr="00E959B0">
        <w:rPr>
          <w:sz w:val="20"/>
          <w:szCs w:val="20"/>
        </w:rPr>
        <w:t xml:space="preserve"> at consistent intervals, taking into account the matters mentioned above.</w:t>
      </w:r>
      <w:r w:rsidR="008D6649" w:rsidRPr="00E959B0">
        <w:rPr>
          <w:sz w:val="20"/>
          <w:szCs w:val="20"/>
        </w:rPr>
        <w:t>]</w:t>
      </w:r>
    </w:p>
    <w:p w14:paraId="359DE5CA" w14:textId="36121F3A" w:rsidR="00882E05" w:rsidRPr="00E959B0" w:rsidRDefault="00882E05" w:rsidP="00EB6DD7">
      <w:pPr>
        <w:pStyle w:val="FARBody"/>
        <w:numPr>
          <w:ilvl w:val="0"/>
          <w:numId w:val="13"/>
        </w:numPr>
        <w:ind w:left="851" w:hanging="851"/>
        <w:rPr>
          <w:sz w:val="20"/>
          <w:szCs w:val="20"/>
        </w:rPr>
      </w:pPr>
      <w:r w:rsidRPr="00E959B0">
        <w:rPr>
          <w:sz w:val="20"/>
          <w:szCs w:val="20"/>
        </w:rPr>
        <w:t>We do not consider that it is necessary to await the outcome of the appeal in respect of the Certificate of Lawfulness</w:t>
      </w:r>
      <w:r w:rsidR="00C356AD" w:rsidRPr="00E959B0">
        <w:rPr>
          <w:sz w:val="20"/>
          <w:szCs w:val="20"/>
        </w:rPr>
        <w:t xml:space="preserve"> before the meeting can take place.  W</w:t>
      </w:r>
      <w:r w:rsidRPr="00E959B0">
        <w:rPr>
          <w:sz w:val="20"/>
          <w:szCs w:val="20"/>
        </w:rPr>
        <w:t>e have seen the Council’s letter of 10 March 2023 to the appellant’s agent inviting him to withdraw the appeal.  It is clear from this correspondence that the appeal is highly likely to be dismissed as it has no prospect of success.</w:t>
      </w:r>
    </w:p>
    <w:p w14:paraId="1E194B13" w14:textId="6034C8DD" w:rsidR="0006331D" w:rsidRPr="00E959B0" w:rsidRDefault="00882E05" w:rsidP="00EB6DD7">
      <w:pPr>
        <w:pStyle w:val="FARBody"/>
        <w:numPr>
          <w:ilvl w:val="0"/>
          <w:numId w:val="13"/>
        </w:numPr>
        <w:ind w:left="851" w:hanging="851"/>
        <w:rPr>
          <w:sz w:val="20"/>
          <w:szCs w:val="20"/>
        </w:rPr>
      </w:pPr>
      <w:r w:rsidRPr="00E959B0">
        <w:rPr>
          <w:sz w:val="20"/>
          <w:szCs w:val="20"/>
        </w:rPr>
        <w:t xml:space="preserve">We request that the meeting take place within the </w:t>
      </w:r>
      <w:r w:rsidR="006641D6" w:rsidRPr="00E959B0">
        <w:rPr>
          <w:sz w:val="20"/>
          <w:szCs w:val="20"/>
        </w:rPr>
        <w:t>p</w:t>
      </w:r>
      <w:r w:rsidRPr="00E959B0">
        <w:rPr>
          <w:sz w:val="20"/>
          <w:szCs w:val="20"/>
        </w:rPr>
        <w:t>arish of Dorney, a suitable venue will be provided once the date</w:t>
      </w:r>
      <w:r w:rsidR="004D42A5" w:rsidRPr="00E959B0">
        <w:rPr>
          <w:sz w:val="20"/>
          <w:szCs w:val="20"/>
        </w:rPr>
        <w:t xml:space="preserve">, </w:t>
      </w:r>
      <w:r w:rsidRPr="00E959B0">
        <w:rPr>
          <w:sz w:val="20"/>
          <w:szCs w:val="20"/>
        </w:rPr>
        <w:t xml:space="preserve">time </w:t>
      </w:r>
      <w:r w:rsidR="004D42A5" w:rsidRPr="00E959B0">
        <w:rPr>
          <w:sz w:val="20"/>
          <w:szCs w:val="20"/>
        </w:rPr>
        <w:t xml:space="preserve">and attendees </w:t>
      </w:r>
      <w:r w:rsidRPr="00E959B0">
        <w:rPr>
          <w:sz w:val="20"/>
          <w:szCs w:val="20"/>
        </w:rPr>
        <w:t>have been confirmed.</w:t>
      </w:r>
      <w:r w:rsidR="004D42A5" w:rsidRPr="00E959B0">
        <w:rPr>
          <w:sz w:val="20"/>
          <w:szCs w:val="20"/>
        </w:rPr>
        <w:t xml:space="preserve">  </w:t>
      </w:r>
      <w:r w:rsidRPr="00E959B0">
        <w:rPr>
          <w:sz w:val="20"/>
          <w:szCs w:val="20"/>
        </w:rPr>
        <w:t>We look forward to hearing from you.</w:t>
      </w:r>
    </w:p>
    <w:p w14:paraId="2ABA6652" w14:textId="580E431E" w:rsidR="0006331D" w:rsidRPr="00E959B0" w:rsidRDefault="0006331D" w:rsidP="00882E05">
      <w:pPr>
        <w:pStyle w:val="FARBody"/>
        <w:rPr>
          <w:sz w:val="20"/>
          <w:szCs w:val="20"/>
        </w:rPr>
      </w:pPr>
      <w:r w:rsidRPr="00E959B0">
        <w:rPr>
          <w:sz w:val="20"/>
          <w:szCs w:val="20"/>
        </w:rPr>
        <w:t>Yours sincerely</w:t>
      </w:r>
    </w:p>
    <w:p w14:paraId="590ED1F2" w14:textId="62F8B374" w:rsidR="008D6649" w:rsidRPr="00E959B0" w:rsidRDefault="00E959B0" w:rsidP="00E959B0">
      <w:pPr>
        <w:pStyle w:val="FARBody"/>
        <w:spacing w:after="0"/>
        <w:rPr>
          <w:sz w:val="20"/>
          <w:szCs w:val="20"/>
        </w:rPr>
      </w:pPr>
      <w:r w:rsidRPr="00E959B0">
        <w:rPr>
          <w:sz w:val="20"/>
          <w:szCs w:val="20"/>
        </w:rPr>
        <w:t>Ruth Senior</w:t>
      </w:r>
    </w:p>
    <w:p w14:paraId="5138BEE6" w14:textId="75B3DD67" w:rsidR="00E959B0" w:rsidRPr="00E959B0" w:rsidRDefault="00E959B0" w:rsidP="00E959B0">
      <w:pPr>
        <w:pStyle w:val="FARBody"/>
        <w:spacing w:after="0"/>
        <w:rPr>
          <w:sz w:val="20"/>
          <w:szCs w:val="20"/>
        </w:rPr>
      </w:pPr>
      <w:r w:rsidRPr="00E959B0">
        <w:rPr>
          <w:sz w:val="20"/>
          <w:szCs w:val="20"/>
        </w:rPr>
        <w:t>Clerk to Dorney Parish Council</w:t>
      </w:r>
    </w:p>
    <w:p w14:paraId="40B12769" w14:textId="15A13D0A" w:rsidR="00E959B0" w:rsidRPr="00E959B0" w:rsidRDefault="00E959B0" w:rsidP="00E959B0">
      <w:pPr>
        <w:pStyle w:val="FARBody"/>
        <w:spacing w:after="0"/>
        <w:rPr>
          <w:sz w:val="20"/>
          <w:szCs w:val="20"/>
        </w:rPr>
      </w:pPr>
      <w:r w:rsidRPr="00E959B0">
        <w:rPr>
          <w:sz w:val="20"/>
          <w:szCs w:val="20"/>
        </w:rPr>
        <w:t>On behalf of Jill Dax – Dorney Parish Council Chairman</w:t>
      </w:r>
    </w:p>
    <w:p w14:paraId="13818EF1" w14:textId="77777777" w:rsidR="00E959B0" w:rsidRPr="00E959B0" w:rsidRDefault="00E959B0" w:rsidP="00E959B0">
      <w:pPr>
        <w:pStyle w:val="FARBody"/>
        <w:spacing w:after="0"/>
        <w:rPr>
          <w:sz w:val="20"/>
          <w:szCs w:val="20"/>
        </w:rPr>
      </w:pPr>
    </w:p>
    <w:p w14:paraId="70F7CE04" w14:textId="289906C9" w:rsidR="0006331D" w:rsidRPr="00E959B0" w:rsidRDefault="001605C4" w:rsidP="00882E05">
      <w:pPr>
        <w:pStyle w:val="FARBody"/>
        <w:rPr>
          <w:sz w:val="20"/>
          <w:szCs w:val="20"/>
        </w:rPr>
      </w:pPr>
      <w:r w:rsidRPr="00E959B0">
        <w:rPr>
          <w:sz w:val="20"/>
          <w:szCs w:val="20"/>
        </w:rPr>
        <w:t>c</w:t>
      </w:r>
      <w:r w:rsidR="0006331D" w:rsidRPr="00E959B0">
        <w:rPr>
          <w:sz w:val="20"/>
          <w:szCs w:val="20"/>
        </w:rPr>
        <w:t xml:space="preserve">c: </w:t>
      </w:r>
      <w:r w:rsidR="008D6649" w:rsidRPr="00E959B0">
        <w:rPr>
          <w:sz w:val="20"/>
          <w:szCs w:val="20"/>
        </w:rPr>
        <w:tab/>
      </w:r>
      <w:r w:rsidR="0006331D" w:rsidRPr="00E959B0">
        <w:rPr>
          <w:sz w:val="20"/>
          <w:szCs w:val="20"/>
        </w:rPr>
        <w:t>Joy Morrisey MP</w:t>
      </w:r>
    </w:p>
    <w:p w14:paraId="627C3269" w14:textId="4A9F28FD" w:rsidR="0006331D" w:rsidRPr="00E959B0" w:rsidRDefault="0006331D" w:rsidP="008D6649">
      <w:pPr>
        <w:pStyle w:val="FARBody"/>
        <w:ind w:firstLine="720"/>
        <w:rPr>
          <w:sz w:val="20"/>
          <w:szCs w:val="20"/>
        </w:rPr>
      </w:pPr>
      <w:r w:rsidRPr="00E959B0">
        <w:rPr>
          <w:sz w:val="20"/>
          <w:szCs w:val="20"/>
        </w:rPr>
        <w:t xml:space="preserve">Ian Thompson – Corporate Director, Planning, Growth and Sustainability </w:t>
      </w:r>
    </w:p>
    <w:p w14:paraId="6BD79E9F" w14:textId="0224EAEC" w:rsidR="008D6649" w:rsidRPr="00E959B0" w:rsidRDefault="0006331D" w:rsidP="008D6649">
      <w:pPr>
        <w:pStyle w:val="FARBody"/>
        <w:ind w:firstLine="720"/>
        <w:rPr>
          <w:sz w:val="20"/>
          <w:szCs w:val="20"/>
        </w:rPr>
      </w:pPr>
      <w:r w:rsidRPr="00E959B0">
        <w:rPr>
          <w:sz w:val="20"/>
          <w:szCs w:val="20"/>
        </w:rPr>
        <w:t>Sarah Ashmead – Deputy Chief Executive</w:t>
      </w:r>
    </w:p>
    <w:p w14:paraId="5D5522DE" w14:textId="6A1F5503" w:rsidR="00C356AD" w:rsidRPr="00E959B0" w:rsidRDefault="00C356AD" w:rsidP="008D6649">
      <w:pPr>
        <w:pStyle w:val="FARBody"/>
        <w:ind w:firstLine="720"/>
        <w:rPr>
          <w:sz w:val="20"/>
          <w:szCs w:val="20"/>
        </w:rPr>
      </w:pPr>
      <w:r w:rsidRPr="00E959B0">
        <w:rPr>
          <w:rStyle w:val="ui-provider"/>
          <w:sz w:val="20"/>
          <w:szCs w:val="20"/>
        </w:rPr>
        <w:t xml:space="preserve">Stephanie Penney – Enforcement Officer </w:t>
      </w:r>
    </w:p>
    <w:p w14:paraId="1D73E500" w14:textId="608BEE71" w:rsidR="00C356AD" w:rsidRPr="00E959B0" w:rsidRDefault="0006331D" w:rsidP="008D6649">
      <w:pPr>
        <w:pStyle w:val="FARBody"/>
        <w:ind w:left="720"/>
        <w:rPr>
          <w:sz w:val="20"/>
          <w:szCs w:val="20"/>
        </w:rPr>
      </w:pPr>
      <w:r w:rsidRPr="00E959B0">
        <w:rPr>
          <w:sz w:val="20"/>
          <w:szCs w:val="20"/>
        </w:rPr>
        <w:t>Councillor Trevor Egleton – Chair, South Buckinghamshire Area Planning Committee</w:t>
      </w:r>
    </w:p>
    <w:p w14:paraId="73474568" w14:textId="1C835AED" w:rsidR="00732CDD" w:rsidRDefault="00732CDD" w:rsidP="008D6649">
      <w:pPr>
        <w:pStyle w:val="FARBody"/>
        <w:ind w:left="720"/>
        <w:rPr>
          <w:sz w:val="20"/>
          <w:szCs w:val="20"/>
        </w:rPr>
      </w:pPr>
      <w:r w:rsidRPr="00E959B0">
        <w:rPr>
          <w:sz w:val="20"/>
          <w:szCs w:val="20"/>
        </w:rPr>
        <w:t xml:space="preserve">Eton Town Council </w:t>
      </w:r>
    </w:p>
    <w:p w14:paraId="2855C7B4" w14:textId="0699FDB5" w:rsidR="00E959B0" w:rsidRDefault="00E959B0" w:rsidP="008D6649">
      <w:pPr>
        <w:pStyle w:val="FARBody"/>
        <w:ind w:left="720"/>
        <w:rPr>
          <w:sz w:val="20"/>
          <w:szCs w:val="20"/>
        </w:rPr>
      </w:pPr>
      <w:r>
        <w:rPr>
          <w:sz w:val="20"/>
          <w:szCs w:val="20"/>
        </w:rPr>
        <w:t>Taplow Parish Council</w:t>
      </w:r>
    </w:p>
    <w:p w14:paraId="02ACDF54" w14:textId="3C441499" w:rsidR="00E959B0" w:rsidRDefault="00E959B0" w:rsidP="008D6649">
      <w:pPr>
        <w:pStyle w:val="FARBody"/>
        <w:ind w:left="720"/>
        <w:rPr>
          <w:sz w:val="20"/>
          <w:szCs w:val="20"/>
        </w:rPr>
      </w:pPr>
      <w:r>
        <w:rPr>
          <w:sz w:val="20"/>
          <w:szCs w:val="20"/>
        </w:rPr>
        <w:t>Burnham Parish Council</w:t>
      </w:r>
    </w:p>
    <w:p w14:paraId="5C6D8506" w14:textId="1036DAD6" w:rsidR="00256BF9" w:rsidRPr="00E959B0" w:rsidRDefault="00256BF9" w:rsidP="008D6649">
      <w:pPr>
        <w:pStyle w:val="FARBody"/>
        <w:ind w:left="720"/>
        <w:rPr>
          <w:sz w:val="20"/>
          <w:szCs w:val="20"/>
        </w:rPr>
      </w:pPr>
      <w:r>
        <w:rPr>
          <w:sz w:val="20"/>
          <w:szCs w:val="20"/>
        </w:rPr>
        <w:t>County Councillors George Sandy, Paul Kelly and Kirsten Ashman</w:t>
      </w:r>
    </w:p>
    <w:sectPr w:rsidR="00256BF9" w:rsidRPr="00E959B0" w:rsidSect="005C228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3AEC0" w14:textId="77777777" w:rsidR="004B0522" w:rsidRDefault="004B0522" w:rsidP="006D2A14">
      <w:r>
        <w:separator/>
      </w:r>
    </w:p>
  </w:endnote>
  <w:endnote w:type="continuationSeparator" w:id="0">
    <w:p w14:paraId="1503E644" w14:textId="77777777" w:rsidR="004B0522" w:rsidRDefault="004B0522" w:rsidP="006D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39CD" w14:textId="77777777" w:rsidR="00A97864" w:rsidRDefault="00A97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4A0" w:firstRow="1" w:lastRow="0" w:firstColumn="1" w:lastColumn="0" w:noHBand="0" w:noVBand="1"/>
    </w:tblPr>
    <w:tblGrid>
      <w:gridCol w:w="3008"/>
      <w:gridCol w:w="3009"/>
      <w:gridCol w:w="3009"/>
    </w:tblGrid>
    <w:tr w:rsidR="005C228A" w14:paraId="1FC62CEB" w14:textId="77777777" w:rsidTr="005C228A">
      <w:tc>
        <w:tcPr>
          <w:tcW w:w="1666" w:type="pct"/>
        </w:tcPr>
        <w:p w14:paraId="58CF97AA" w14:textId="77777777" w:rsidR="005C228A" w:rsidRPr="005C228A" w:rsidRDefault="005C228A" w:rsidP="004655AE">
          <w:pPr>
            <w:pStyle w:val="Footer"/>
            <w:tabs>
              <w:tab w:val="clear" w:pos="4150"/>
              <w:tab w:val="clear" w:pos="8306"/>
            </w:tabs>
          </w:pPr>
        </w:p>
      </w:tc>
      <w:tc>
        <w:tcPr>
          <w:tcW w:w="1667" w:type="pct"/>
        </w:tcPr>
        <w:p w14:paraId="2EFA38F0" w14:textId="77777777" w:rsidR="005C228A" w:rsidRPr="005C228A" w:rsidRDefault="005C228A" w:rsidP="005C228A">
          <w:pPr>
            <w:pStyle w:val="Footer"/>
            <w:tabs>
              <w:tab w:val="clear" w:pos="4150"/>
              <w:tab w:val="clear" w:pos="8306"/>
            </w:tabs>
            <w:jc w:val="center"/>
            <w:rPr>
              <w:noProof/>
            </w:rPr>
          </w:pPr>
          <w:r w:rsidRPr="005C228A">
            <w:fldChar w:fldCharType="begin"/>
          </w:r>
          <w:r w:rsidRPr="005C228A">
            <w:instrText xml:space="preserve"> PAGE   \* MERGEFORMAT </w:instrText>
          </w:r>
          <w:r w:rsidRPr="005C228A">
            <w:fldChar w:fldCharType="separate"/>
          </w:r>
          <w:r w:rsidR="00DB4465">
            <w:rPr>
              <w:noProof/>
            </w:rPr>
            <w:t>2</w:t>
          </w:r>
          <w:r w:rsidRPr="005C228A">
            <w:rPr>
              <w:noProof/>
            </w:rPr>
            <w:fldChar w:fldCharType="end"/>
          </w:r>
        </w:p>
      </w:tc>
      <w:sdt>
        <w:sdtPr>
          <w:rPr>
            <w:rStyle w:val="DOCID"/>
          </w:rPr>
          <w:alias w:val="Outline Content"/>
          <w:tag w:val="33DE3D5B8A25405493BF3641EE9642C2"/>
          <w:id w:val="-1095087432"/>
          <w:placeholder>
            <w:docPart w:val="34CDF0F467194B2A95B2F19D3731AE91"/>
          </w:placeholder>
        </w:sdtPr>
        <w:sdtContent>
          <w:tc>
            <w:tcPr>
              <w:tcW w:w="1667" w:type="pct"/>
            </w:tcPr>
            <w:p w14:paraId="50672368" w14:textId="77777777" w:rsidR="005C228A" w:rsidRPr="009C4E55" w:rsidRDefault="00A97864" w:rsidP="005C228A">
              <w:pPr>
                <w:pStyle w:val="Footer"/>
                <w:tabs>
                  <w:tab w:val="clear" w:pos="4150"/>
                  <w:tab w:val="clear" w:pos="8306"/>
                </w:tabs>
                <w:jc w:val="right"/>
                <w:rPr>
                  <w:rStyle w:val="DOCID"/>
                </w:rPr>
              </w:pPr>
              <w:r>
                <w:rPr>
                  <w:rStyle w:val="DOCID"/>
                </w:rPr>
                <w:t>4129-9208-8390.1</w:t>
              </w:r>
            </w:p>
          </w:tc>
        </w:sdtContent>
      </w:sdt>
    </w:tr>
  </w:tbl>
  <w:p w14:paraId="10B5E893" w14:textId="77777777" w:rsidR="00EE04D8" w:rsidRDefault="00EE04D8" w:rsidP="005C228A">
    <w:pPr>
      <w:pStyle w:val="Footer"/>
      <w:tabs>
        <w:tab w:val="clear" w:pos="4150"/>
        <w:tab w:val="clear" w:pos="8306"/>
        <w:tab w:val="center" w:pos="4536"/>
        <w:tab w:val="right" w:pos="9015"/>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A6E59" w14:textId="77777777" w:rsidR="00A97864" w:rsidRDefault="00A97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45BE8" w14:textId="77777777" w:rsidR="004B0522" w:rsidRDefault="004B0522" w:rsidP="006D2A14">
      <w:r>
        <w:separator/>
      </w:r>
    </w:p>
  </w:footnote>
  <w:footnote w:type="continuationSeparator" w:id="0">
    <w:p w14:paraId="6883911D" w14:textId="77777777" w:rsidR="004B0522" w:rsidRDefault="004B0522" w:rsidP="006D2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075A" w14:textId="77777777" w:rsidR="00A97864" w:rsidRDefault="00A97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7B600" w14:textId="77777777" w:rsidR="00A97864" w:rsidRDefault="00A978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85BD" w14:textId="77777777" w:rsidR="00A97864" w:rsidRDefault="00A97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0963"/>
    <w:multiLevelType w:val="hybridMultilevel"/>
    <w:tmpl w:val="BAAAACFE"/>
    <w:lvl w:ilvl="0" w:tplc="7B8E5854">
      <w:start w:val="1"/>
      <w:numFmt w:val="decimal"/>
      <w:lvlText w:val="%1."/>
      <w:lvlJc w:val="left"/>
      <w:pPr>
        <w:ind w:left="360" w:hanging="360"/>
      </w:pPr>
      <w:rPr>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6E1AE7"/>
    <w:multiLevelType w:val="hybridMultilevel"/>
    <w:tmpl w:val="FB5CA5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715677"/>
    <w:multiLevelType w:val="multilevel"/>
    <w:tmpl w:val="436CEEBA"/>
    <w:lvl w:ilvl="0">
      <w:start w:val="1"/>
      <w:numFmt w:val="none"/>
      <w:lvlRestart w:val="0"/>
      <w:pStyle w:val="FARSchedule"/>
      <w:lvlText w:val="Schedule"/>
      <w:lvlJc w:val="left"/>
      <w:pPr>
        <w:ind w:left="0" w:firstLine="0"/>
      </w:pPr>
      <w:rPr>
        <w:rFonts w:hint="default"/>
        <w:b/>
        <w:i w:val="0"/>
      </w:rPr>
    </w:lvl>
    <w:lvl w:ilvl="1">
      <w:start w:val="1"/>
      <w:numFmt w:val="none"/>
      <w:isLgl/>
      <w:lvlText w:val=""/>
      <w:lvlJc w:val="left"/>
      <w:pPr>
        <w:tabs>
          <w:tab w:val="num" w:pos="0"/>
        </w:tabs>
        <w:ind w:left="0" w:firstLine="0"/>
      </w:pPr>
      <w:rPr>
        <w:rFonts w:hint="default"/>
        <w:b/>
      </w:rPr>
    </w:lvl>
    <w:lvl w:ilvl="2">
      <w:start w:val="1"/>
      <w:numFmt w:val="none"/>
      <w:isLgl/>
      <w:lvlText w:val=""/>
      <w:lvlJc w:val="left"/>
      <w:pPr>
        <w:tabs>
          <w:tab w:val="num" w:pos="850"/>
        </w:tabs>
        <w:ind w:left="850" w:hanging="850"/>
      </w:pPr>
      <w:rPr>
        <w:rFonts w:hint="default"/>
        <w:b/>
        <w:i w:val="0"/>
      </w:rPr>
    </w:lvl>
    <w:lvl w:ilvl="3">
      <w:start w:val="1"/>
      <w:numFmt w:val="decimal"/>
      <w:isLgl/>
      <w:lvlText w:val="%4."/>
      <w:lvlJc w:val="left"/>
      <w:pPr>
        <w:tabs>
          <w:tab w:val="num" w:pos="850"/>
        </w:tabs>
        <w:ind w:left="850" w:hanging="850"/>
      </w:pPr>
      <w:rPr>
        <w:rFonts w:hint="default"/>
      </w:rPr>
    </w:lvl>
    <w:lvl w:ilvl="4">
      <w:start w:val="1"/>
      <w:numFmt w:val="decimal"/>
      <w:isLgl/>
      <w:lvlText w:val="%4.%5"/>
      <w:lvlJc w:val="left"/>
      <w:pPr>
        <w:tabs>
          <w:tab w:val="num" w:pos="851"/>
        </w:tabs>
        <w:ind w:left="851" w:hanging="851"/>
      </w:pPr>
      <w:rPr>
        <w:rFonts w:hint="default"/>
      </w:rPr>
    </w:lvl>
    <w:lvl w:ilvl="5">
      <w:start w:val="1"/>
      <w:numFmt w:val="decimal"/>
      <w:lvlText w:val="%4.%5.%6"/>
      <w:lvlJc w:val="left"/>
      <w:pPr>
        <w:tabs>
          <w:tab w:val="num" w:pos="1843"/>
        </w:tabs>
        <w:ind w:left="1843" w:hanging="992"/>
      </w:pPr>
      <w:rPr>
        <w:rFonts w:hint="default"/>
      </w:rPr>
    </w:lvl>
    <w:lvl w:ilvl="6">
      <w:start w:val="1"/>
      <w:numFmt w:val="lowerLetter"/>
      <w:lvlText w:val="(%7)"/>
      <w:lvlJc w:val="left"/>
      <w:pPr>
        <w:tabs>
          <w:tab w:val="num" w:pos="2410"/>
        </w:tabs>
        <w:ind w:left="2410" w:hanging="567"/>
      </w:pPr>
      <w:rPr>
        <w:rFonts w:hint="default"/>
      </w:rPr>
    </w:lvl>
    <w:lvl w:ilvl="7">
      <w:start w:val="1"/>
      <w:numFmt w:val="lowerRoman"/>
      <w:lvlText w:val="(%8)"/>
      <w:lvlJc w:val="left"/>
      <w:pPr>
        <w:tabs>
          <w:tab w:val="num" w:pos="3119"/>
        </w:tabs>
        <w:ind w:left="3119" w:hanging="709"/>
      </w:pPr>
      <w:rPr>
        <w:rFonts w:hint="default"/>
      </w:rPr>
    </w:lvl>
    <w:lvl w:ilvl="8">
      <w:start w:val="27"/>
      <w:numFmt w:val="lowerLetter"/>
      <w:lvlText w:val="(%9)"/>
      <w:lvlJc w:val="left"/>
      <w:pPr>
        <w:tabs>
          <w:tab w:val="num" w:pos="3827"/>
        </w:tabs>
        <w:ind w:left="3827" w:hanging="708"/>
      </w:pPr>
      <w:rPr>
        <w:rFonts w:hint="default"/>
      </w:rPr>
    </w:lvl>
  </w:abstractNum>
  <w:abstractNum w:abstractNumId="3" w15:restartNumberingAfterBreak="0">
    <w:nsid w:val="37171D65"/>
    <w:multiLevelType w:val="multilevel"/>
    <w:tmpl w:val="5C663FFA"/>
    <w:lvl w:ilvl="0">
      <w:start w:val="1"/>
      <w:numFmt w:val="lowerLetter"/>
      <w:pStyle w:val="FARLevel1"/>
      <w:lvlText w:val="%1)"/>
      <w:lvlJc w:val="left"/>
      <w:pPr>
        <w:tabs>
          <w:tab w:val="num" w:pos="851"/>
        </w:tabs>
        <w:ind w:left="851" w:hanging="851"/>
      </w:pPr>
      <w:rPr>
        <w:rFonts w:hint="default"/>
        <w:vertAlign w:val="baseline"/>
      </w:rPr>
    </w:lvl>
    <w:lvl w:ilvl="1">
      <w:start w:val="1"/>
      <w:numFmt w:val="decimal"/>
      <w:pStyle w:val="FARLevel2"/>
      <w:lvlText w:val="%1.%2"/>
      <w:lvlJc w:val="left"/>
      <w:pPr>
        <w:tabs>
          <w:tab w:val="num" w:pos="851"/>
        </w:tabs>
        <w:ind w:left="851" w:hanging="851"/>
      </w:pPr>
      <w:rPr>
        <w:rFonts w:hint="default"/>
      </w:rPr>
    </w:lvl>
    <w:lvl w:ilvl="2">
      <w:start w:val="1"/>
      <w:numFmt w:val="decimal"/>
      <w:pStyle w:val="FARLevel3"/>
      <w:lvlText w:val="%1.%2.%3"/>
      <w:lvlJc w:val="left"/>
      <w:pPr>
        <w:tabs>
          <w:tab w:val="num" w:pos="1843"/>
        </w:tabs>
        <w:ind w:left="1843" w:hanging="992"/>
      </w:pPr>
      <w:rPr>
        <w:rFonts w:hint="default"/>
      </w:rPr>
    </w:lvl>
    <w:lvl w:ilvl="3">
      <w:start w:val="1"/>
      <w:numFmt w:val="lowerLetter"/>
      <w:pStyle w:val="FARLevel4"/>
      <w:lvlText w:val="(%4)"/>
      <w:lvlJc w:val="left"/>
      <w:pPr>
        <w:tabs>
          <w:tab w:val="num" w:pos="2410"/>
        </w:tabs>
        <w:ind w:left="2410" w:hanging="567"/>
      </w:pPr>
      <w:rPr>
        <w:rFonts w:hint="default"/>
      </w:rPr>
    </w:lvl>
    <w:lvl w:ilvl="4">
      <w:start w:val="1"/>
      <w:numFmt w:val="lowerRoman"/>
      <w:pStyle w:val="FARLevel5"/>
      <w:lvlText w:val="(%5)"/>
      <w:lvlJc w:val="left"/>
      <w:pPr>
        <w:tabs>
          <w:tab w:val="num" w:pos="3119"/>
        </w:tabs>
        <w:ind w:left="3119" w:hanging="709"/>
      </w:pPr>
      <w:rPr>
        <w:rFonts w:hint="default"/>
      </w:rPr>
    </w:lvl>
    <w:lvl w:ilvl="5">
      <w:start w:val="27"/>
      <w:numFmt w:val="lowerLetter"/>
      <w:pStyle w:val="FARLevel6"/>
      <w:lvlText w:val="(%6)"/>
      <w:lvlJc w:val="left"/>
      <w:pPr>
        <w:tabs>
          <w:tab w:val="num" w:pos="3827"/>
        </w:tabs>
        <w:ind w:left="3827" w:hanging="70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7917F26"/>
    <w:multiLevelType w:val="hybridMultilevel"/>
    <w:tmpl w:val="569AA9FA"/>
    <w:lvl w:ilvl="0" w:tplc="6B2ABEEA">
      <w:start w:val="1"/>
      <w:numFmt w:val="lowerRoman"/>
      <w:pStyle w:val="FARSupplement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DC42AD"/>
    <w:multiLevelType w:val="multilevel"/>
    <w:tmpl w:val="5AD40BAC"/>
    <w:lvl w:ilvl="0">
      <w:start w:val="1"/>
      <w:numFmt w:val="none"/>
      <w:lvlRestart w:val="0"/>
      <w:pStyle w:val="FARDefinition1"/>
      <w:lvlText w:val=""/>
      <w:lvlJc w:val="left"/>
      <w:pPr>
        <w:tabs>
          <w:tab w:val="num" w:pos="850"/>
        </w:tabs>
        <w:ind w:left="850" w:firstLine="0"/>
      </w:pPr>
      <w:rPr>
        <w:rFonts w:hint="default"/>
      </w:rPr>
    </w:lvl>
    <w:lvl w:ilvl="1">
      <w:start w:val="1"/>
      <w:numFmt w:val="lowerLetter"/>
      <w:pStyle w:val="FARDefinition2"/>
      <w:lvlText w:val="(%2)"/>
      <w:lvlJc w:val="left"/>
      <w:pPr>
        <w:tabs>
          <w:tab w:val="num" w:pos="1843"/>
        </w:tabs>
        <w:ind w:left="1843" w:hanging="993"/>
      </w:pPr>
      <w:rPr>
        <w:rFonts w:hint="default"/>
      </w:rPr>
    </w:lvl>
    <w:lvl w:ilvl="2">
      <w:start w:val="1"/>
      <w:numFmt w:val="lowerRoman"/>
      <w:pStyle w:val="FARDefinition3"/>
      <w:lvlText w:val="(%3)"/>
      <w:lvlJc w:val="left"/>
      <w:pPr>
        <w:tabs>
          <w:tab w:val="num" w:pos="2410"/>
        </w:tabs>
        <w:ind w:left="2410"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6590AB6"/>
    <w:multiLevelType w:val="hybridMultilevel"/>
    <w:tmpl w:val="C55254BC"/>
    <w:lvl w:ilvl="0" w:tplc="10C017F0">
      <w:start w:val="1"/>
      <w:numFmt w:val="decimal"/>
      <w:lvlText w:val="%1."/>
      <w:lvlJc w:val="left"/>
      <w:pPr>
        <w:ind w:left="360" w:hanging="360"/>
      </w:pPr>
      <w:rPr>
        <w:rFonts w:hint="default"/>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819752B"/>
    <w:multiLevelType w:val="multilevel"/>
    <w:tmpl w:val="6CA093E8"/>
    <w:lvl w:ilvl="0">
      <w:start w:val="1"/>
      <w:numFmt w:val="decimal"/>
      <w:lvlRestart w:val="0"/>
      <w:pStyle w:val="FARAnnexureTitle"/>
      <w:isLgl/>
      <w:lvlText w:val="Annexure %1"/>
      <w:lvlJc w:val="left"/>
      <w:pPr>
        <w:tabs>
          <w:tab w:val="num" w:pos="0"/>
        </w:tabs>
        <w:ind w:left="0" w:firstLine="0"/>
      </w:pPr>
      <w:rPr>
        <w:rFonts w:hint="default"/>
        <w:b/>
      </w:rPr>
    </w:lvl>
    <w:lvl w:ilvl="1">
      <w:start w:val="1"/>
      <w:numFmt w:val="decimal"/>
      <w:pStyle w:val="FARAnnexurePart"/>
      <w:isLgl/>
      <w:lvlText w:val="Part %2"/>
      <w:lvlJc w:val="left"/>
      <w:pPr>
        <w:tabs>
          <w:tab w:val="num" w:pos="0"/>
        </w:tabs>
        <w:ind w:left="0" w:firstLine="0"/>
      </w:pPr>
      <w:rPr>
        <w:rFonts w:hint="default"/>
        <w:b/>
      </w:rPr>
    </w:lvl>
    <w:lvl w:ilvl="2">
      <w:start w:val="1"/>
      <w:numFmt w:val="decimal"/>
      <w:pStyle w:val="FARAnnexure1"/>
      <w:isLgl/>
      <w:lvlText w:val="%3."/>
      <w:lvlJc w:val="left"/>
      <w:pPr>
        <w:tabs>
          <w:tab w:val="num" w:pos="850"/>
        </w:tabs>
        <w:ind w:left="850" w:hanging="850"/>
      </w:pPr>
      <w:rPr>
        <w:rFonts w:hint="default"/>
      </w:rPr>
    </w:lvl>
    <w:lvl w:ilvl="3">
      <w:start w:val="1"/>
      <w:numFmt w:val="decimal"/>
      <w:pStyle w:val="FARAnnexure2"/>
      <w:isLgl/>
      <w:lvlText w:val="%3.%4"/>
      <w:lvlJc w:val="left"/>
      <w:pPr>
        <w:tabs>
          <w:tab w:val="num" w:pos="850"/>
        </w:tabs>
        <w:ind w:left="850" w:hanging="850"/>
      </w:pPr>
      <w:rPr>
        <w:rFonts w:hint="default"/>
      </w:rPr>
    </w:lvl>
    <w:lvl w:ilvl="4">
      <w:start w:val="1"/>
      <w:numFmt w:val="decimal"/>
      <w:pStyle w:val="FARAnnexure3"/>
      <w:isLgl/>
      <w:lvlText w:val="%3.%4.%5"/>
      <w:lvlJc w:val="left"/>
      <w:pPr>
        <w:tabs>
          <w:tab w:val="num" w:pos="1843"/>
        </w:tabs>
        <w:ind w:left="1843" w:hanging="992"/>
      </w:pPr>
      <w:rPr>
        <w:rFonts w:hint="default"/>
      </w:rPr>
    </w:lvl>
    <w:lvl w:ilvl="5">
      <w:start w:val="1"/>
      <w:numFmt w:val="lowerLetter"/>
      <w:pStyle w:val="FARAnnexure4"/>
      <w:lvlText w:val="(%6)"/>
      <w:lvlJc w:val="left"/>
      <w:pPr>
        <w:tabs>
          <w:tab w:val="num" w:pos="2410"/>
        </w:tabs>
        <w:ind w:left="2410" w:hanging="567"/>
      </w:pPr>
      <w:rPr>
        <w:rFonts w:hint="default"/>
      </w:rPr>
    </w:lvl>
    <w:lvl w:ilvl="6">
      <w:start w:val="1"/>
      <w:numFmt w:val="lowerRoman"/>
      <w:pStyle w:val="FARAnnexure5"/>
      <w:lvlText w:val="(%7)"/>
      <w:lvlJc w:val="left"/>
      <w:pPr>
        <w:tabs>
          <w:tab w:val="num" w:pos="3119"/>
        </w:tabs>
        <w:ind w:left="3119" w:hanging="709"/>
      </w:pPr>
      <w:rPr>
        <w:rFonts w:hint="default"/>
      </w:rPr>
    </w:lvl>
    <w:lvl w:ilvl="7">
      <w:start w:val="27"/>
      <w:numFmt w:val="lowerLetter"/>
      <w:pStyle w:val="FARAnnexure6"/>
      <w:lvlText w:val="(%8)"/>
      <w:lvlJc w:val="left"/>
      <w:pPr>
        <w:tabs>
          <w:tab w:val="num" w:pos="3827"/>
        </w:tabs>
        <w:ind w:left="3827" w:hanging="708"/>
      </w:pPr>
      <w:rPr>
        <w:rFonts w:hint="default"/>
      </w:rPr>
    </w:lvl>
    <w:lvl w:ilvl="8">
      <w:start w:val="1"/>
      <w:numFmt w:val="none"/>
      <w:lvlText w:val="Undefined"/>
      <w:lvlJc w:val="left"/>
      <w:pPr>
        <w:tabs>
          <w:tab w:val="num" w:pos="4252"/>
        </w:tabs>
        <w:ind w:left="4252" w:hanging="850"/>
      </w:pPr>
      <w:rPr>
        <w:rFonts w:hint="default"/>
      </w:rPr>
    </w:lvl>
  </w:abstractNum>
  <w:abstractNum w:abstractNumId="8" w15:restartNumberingAfterBreak="0">
    <w:nsid w:val="59DD2D54"/>
    <w:multiLevelType w:val="multilevel"/>
    <w:tmpl w:val="5CA6A04C"/>
    <w:lvl w:ilvl="0">
      <w:start w:val="1"/>
      <w:numFmt w:val="decimal"/>
      <w:lvlRestart w:val="0"/>
      <w:pStyle w:val="FARScheduleTitle"/>
      <w:isLgl/>
      <w:lvlText w:val="Schedule %1"/>
      <w:lvlJc w:val="left"/>
      <w:pPr>
        <w:tabs>
          <w:tab w:val="num" w:pos="0"/>
        </w:tabs>
        <w:ind w:left="0" w:firstLine="0"/>
      </w:pPr>
      <w:rPr>
        <w:rFonts w:hint="default"/>
        <w:b/>
      </w:rPr>
    </w:lvl>
    <w:lvl w:ilvl="1">
      <w:start w:val="1"/>
      <w:numFmt w:val="decimal"/>
      <w:pStyle w:val="FARSchedulePart"/>
      <w:isLgl/>
      <w:lvlText w:val="Part %2"/>
      <w:lvlJc w:val="left"/>
      <w:pPr>
        <w:tabs>
          <w:tab w:val="num" w:pos="0"/>
        </w:tabs>
        <w:ind w:left="0" w:firstLine="0"/>
      </w:pPr>
      <w:rPr>
        <w:rFonts w:hint="default"/>
        <w:b/>
      </w:rPr>
    </w:lvl>
    <w:lvl w:ilvl="2">
      <w:start w:val="1"/>
      <w:numFmt w:val="decimal"/>
      <w:pStyle w:val="FARSchedule1"/>
      <w:isLgl/>
      <w:lvlText w:val="%3."/>
      <w:lvlJc w:val="left"/>
      <w:pPr>
        <w:tabs>
          <w:tab w:val="num" w:pos="850"/>
        </w:tabs>
        <w:ind w:left="850" w:hanging="850"/>
      </w:pPr>
      <w:rPr>
        <w:rFonts w:hint="default"/>
      </w:rPr>
    </w:lvl>
    <w:lvl w:ilvl="3">
      <w:start w:val="1"/>
      <w:numFmt w:val="decimal"/>
      <w:pStyle w:val="FARSchedule2"/>
      <w:isLgl/>
      <w:lvlText w:val="%3.%4"/>
      <w:lvlJc w:val="left"/>
      <w:pPr>
        <w:tabs>
          <w:tab w:val="num" w:pos="850"/>
        </w:tabs>
        <w:ind w:left="850" w:hanging="850"/>
      </w:pPr>
      <w:rPr>
        <w:rFonts w:hint="default"/>
      </w:rPr>
    </w:lvl>
    <w:lvl w:ilvl="4">
      <w:start w:val="1"/>
      <w:numFmt w:val="decimal"/>
      <w:pStyle w:val="FARSchedule3"/>
      <w:isLgl/>
      <w:lvlText w:val="%3.%4.%5"/>
      <w:lvlJc w:val="left"/>
      <w:pPr>
        <w:tabs>
          <w:tab w:val="num" w:pos="1843"/>
        </w:tabs>
        <w:ind w:left="1843" w:hanging="992"/>
      </w:pPr>
      <w:rPr>
        <w:rFonts w:hint="default"/>
      </w:rPr>
    </w:lvl>
    <w:lvl w:ilvl="5">
      <w:start w:val="1"/>
      <w:numFmt w:val="lowerLetter"/>
      <w:pStyle w:val="FARSchedule4"/>
      <w:lvlText w:val="(%6)"/>
      <w:lvlJc w:val="left"/>
      <w:pPr>
        <w:tabs>
          <w:tab w:val="num" w:pos="2410"/>
        </w:tabs>
        <w:ind w:left="2410" w:hanging="567"/>
      </w:pPr>
      <w:rPr>
        <w:rFonts w:hint="default"/>
      </w:rPr>
    </w:lvl>
    <w:lvl w:ilvl="6">
      <w:start w:val="1"/>
      <w:numFmt w:val="lowerRoman"/>
      <w:pStyle w:val="FARSchedule5"/>
      <w:lvlText w:val="(%7)"/>
      <w:lvlJc w:val="left"/>
      <w:pPr>
        <w:tabs>
          <w:tab w:val="num" w:pos="3119"/>
        </w:tabs>
        <w:ind w:left="3119" w:hanging="709"/>
      </w:pPr>
      <w:rPr>
        <w:rFonts w:hint="default"/>
      </w:rPr>
    </w:lvl>
    <w:lvl w:ilvl="7">
      <w:start w:val="27"/>
      <w:numFmt w:val="lowerLetter"/>
      <w:pStyle w:val="FARSchedule6"/>
      <w:lvlText w:val="(%8)"/>
      <w:lvlJc w:val="left"/>
      <w:pPr>
        <w:tabs>
          <w:tab w:val="num" w:pos="3827"/>
        </w:tabs>
        <w:ind w:left="3827" w:hanging="708"/>
      </w:pPr>
      <w:rPr>
        <w:rFonts w:hint="default"/>
      </w:rPr>
    </w:lvl>
    <w:lvl w:ilvl="8">
      <w:start w:val="1"/>
      <w:numFmt w:val="none"/>
      <w:lvlText w:val="Undefined"/>
      <w:lvlJc w:val="left"/>
      <w:pPr>
        <w:tabs>
          <w:tab w:val="num" w:pos="4252"/>
        </w:tabs>
        <w:ind w:left="4252" w:hanging="850"/>
      </w:pPr>
      <w:rPr>
        <w:rFonts w:hint="default"/>
      </w:rPr>
    </w:lvl>
  </w:abstractNum>
  <w:abstractNum w:abstractNumId="9" w15:restartNumberingAfterBreak="0">
    <w:nsid w:val="5FF57E5F"/>
    <w:multiLevelType w:val="multilevel"/>
    <w:tmpl w:val="CA7A4684"/>
    <w:lvl w:ilvl="0">
      <w:start w:val="1"/>
      <w:numFmt w:val="none"/>
      <w:lvlRestart w:val="0"/>
      <w:pStyle w:val="FARBullet1"/>
      <w:isLgl/>
      <w:lvlText w:val="•"/>
      <w:lvlJc w:val="left"/>
      <w:pPr>
        <w:tabs>
          <w:tab w:val="num" w:pos="850"/>
        </w:tabs>
        <w:ind w:left="850" w:hanging="850"/>
      </w:pPr>
      <w:rPr>
        <w:rFonts w:hint="default"/>
      </w:rPr>
    </w:lvl>
    <w:lvl w:ilvl="1">
      <w:start w:val="1"/>
      <w:numFmt w:val="none"/>
      <w:pStyle w:val="FARBullet2"/>
      <w:isLgl/>
      <w:lvlText w:val="•"/>
      <w:lvlJc w:val="left"/>
      <w:pPr>
        <w:tabs>
          <w:tab w:val="num" w:pos="1843"/>
        </w:tabs>
        <w:ind w:left="1843" w:hanging="993"/>
      </w:pPr>
      <w:rPr>
        <w:rFonts w:hint="default"/>
      </w:rPr>
    </w:lvl>
    <w:lvl w:ilvl="2">
      <w:start w:val="1"/>
      <w:numFmt w:val="none"/>
      <w:pStyle w:val="FARBullet3"/>
      <w:isLgl/>
      <w:lvlText w:val="•"/>
      <w:lvlJc w:val="left"/>
      <w:pPr>
        <w:tabs>
          <w:tab w:val="num" w:pos="2410"/>
        </w:tabs>
        <w:ind w:left="2410" w:hanging="567"/>
      </w:pPr>
      <w:rPr>
        <w:rFonts w:hint="default"/>
      </w:rPr>
    </w:lvl>
    <w:lvl w:ilvl="3">
      <w:start w:val="1"/>
      <w:numFmt w:val="none"/>
      <w:pStyle w:val="FARBullet4"/>
      <w:isLgl/>
      <w:lvlText w:val="•"/>
      <w:lvlJc w:val="left"/>
      <w:pPr>
        <w:tabs>
          <w:tab w:val="num" w:pos="3119"/>
        </w:tabs>
        <w:ind w:left="3119" w:hanging="709"/>
      </w:pPr>
      <w:rPr>
        <w:rFonts w:hint="default"/>
      </w:rPr>
    </w:lvl>
    <w:lvl w:ilvl="4">
      <w:start w:val="1"/>
      <w:numFmt w:val="none"/>
      <w:pStyle w:val="FARBullet5"/>
      <w:isLgl/>
      <w:lvlText w:val="•"/>
      <w:lvlJc w:val="left"/>
      <w:pPr>
        <w:tabs>
          <w:tab w:val="num" w:pos="3827"/>
        </w:tabs>
        <w:ind w:left="3827" w:hanging="708"/>
      </w:pPr>
      <w:rPr>
        <w:rFonts w:hint="default"/>
      </w:rPr>
    </w:lvl>
    <w:lvl w:ilvl="5">
      <w:start w:val="1"/>
      <w:numFmt w:val="none"/>
      <w:pStyle w:val="FARBullet6"/>
      <w:isLgl/>
      <w:lvlText w:val="•"/>
      <w:lvlJc w:val="left"/>
      <w:pPr>
        <w:tabs>
          <w:tab w:val="num" w:pos="4536"/>
        </w:tabs>
        <w:ind w:left="4536" w:hanging="709"/>
      </w:pPr>
      <w:rPr>
        <w:rFonts w:hint="default"/>
      </w:rPr>
    </w:lvl>
    <w:lvl w:ilvl="6">
      <w:start w:val="1"/>
      <w:numFmt w:val="none"/>
      <w:isLgl/>
      <w:lvlText w:val=""/>
      <w:lvlJc w:val="left"/>
      <w:pPr>
        <w:ind w:left="0" w:firstLine="0"/>
      </w:pPr>
      <w:rPr>
        <w:rFonts w:hint="default"/>
      </w:rPr>
    </w:lvl>
    <w:lvl w:ilvl="7">
      <w:start w:val="1"/>
      <w:numFmt w:val="none"/>
      <w:isLgl/>
      <w:lvlText w:val=""/>
      <w:lvlJc w:val="left"/>
      <w:pPr>
        <w:ind w:left="-32767" w:firstLine="0"/>
      </w:pPr>
      <w:rPr>
        <w:rFonts w:hint="default"/>
      </w:rPr>
    </w:lvl>
    <w:lvl w:ilvl="8">
      <w:start w:val="1"/>
      <w:numFmt w:val="none"/>
      <w:isLgl/>
      <w:lvlText w:val=""/>
      <w:lvlJc w:val="left"/>
      <w:pPr>
        <w:ind w:left="-32767" w:firstLine="0"/>
      </w:pPr>
      <w:rPr>
        <w:rFonts w:hint="default"/>
      </w:rPr>
    </w:lvl>
  </w:abstractNum>
  <w:abstractNum w:abstractNumId="10" w15:restartNumberingAfterBreak="0">
    <w:nsid w:val="6AC2506C"/>
    <w:multiLevelType w:val="singleLevel"/>
    <w:tmpl w:val="C4440750"/>
    <w:name w:val="FAR Recitals"/>
    <w:lvl w:ilvl="0">
      <w:start w:val="1"/>
      <w:numFmt w:val="upperLetter"/>
      <w:lvlRestart w:val="0"/>
      <w:lvlText w:val="(%1)"/>
      <w:lvlJc w:val="left"/>
      <w:pPr>
        <w:tabs>
          <w:tab w:val="num" w:pos="850"/>
        </w:tabs>
        <w:ind w:left="850" w:hanging="850"/>
      </w:pPr>
    </w:lvl>
  </w:abstractNum>
  <w:abstractNum w:abstractNumId="11" w15:restartNumberingAfterBreak="0">
    <w:nsid w:val="6D9E0BEA"/>
    <w:multiLevelType w:val="singleLevel"/>
    <w:tmpl w:val="C332C9C8"/>
    <w:lvl w:ilvl="0">
      <w:start w:val="1"/>
      <w:numFmt w:val="decimal"/>
      <w:lvlRestart w:val="0"/>
      <w:pStyle w:val="FARParties"/>
      <w:isLgl/>
      <w:lvlText w:val="(%1)"/>
      <w:lvlJc w:val="left"/>
      <w:pPr>
        <w:tabs>
          <w:tab w:val="num" w:pos="850"/>
        </w:tabs>
        <w:ind w:left="850" w:hanging="850"/>
      </w:pPr>
    </w:lvl>
  </w:abstractNum>
  <w:abstractNum w:abstractNumId="12" w15:restartNumberingAfterBreak="0">
    <w:nsid w:val="71005145"/>
    <w:multiLevelType w:val="multilevel"/>
    <w:tmpl w:val="B4D84234"/>
    <w:lvl w:ilvl="0">
      <w:start w:val="1"/>
      <w:numFmt w:val="decimal"/>
      <w:lvlRestart w:val="0"/>
      <w:pStyle w:val="FARTableLevel1"/>
      <w:isLgl/>
      <w:lvlText w:val="%1."/>
      <w:lvlJc w:val="left"/>
      <w:pPr>
        <w:tabs>
          <w:tab w:val="num" w:pos="850"/>
        </w:tabs>
        <w:ind w:left="850" w:hanging="850"/>
      </w:pPr>
    </w:lvl>
    <w:lvl w:ilvl="1">
      <w:start w:val="1"/>
      <w:numFmt w:val="decimal"/>
      <w:pStyle w:val="FARTableLevel2"/>
      <w:isLgl/>
      <w:lvlText w:val="%1.%2"/>
      <w:lvlJc w:val="left"/>
      <w:pPr>
        <w:tabs>
          <w:tab w:val="num" w:pos="850"/>
        </w:tabs>
        <w:ind w:left="850" w:hanging="850"/>
      </w:pPr>
    </w:lvl>
    <w:lvl w:ilvl="2">
      <w:start w:val="1"/>
      <w:numFmt w:val="decimal"/>
      <w:pStyle w:val="FARTableLevel3"/>
      <w:isLgl/>
      <w:lvlText w:val="%1.%2.%3"/>
      <w:lvlJc w:val="left"/>
      <w:pPr>
        <w:tabs>
          <w:tab w:val="num" w:pos="850"/>
        </w:tabs>
        <w:ind w:left="850" w:hanging="850"/>
      </w:pPr>
    </w:lvl>
    <w:lvl w:ilvl="3">
      <w:start w:val="1"/>
      <w:numFmt w:val="lowerLetter"/>
      <w:pStyle w:val="FARTableLevel4"/>
      <w:lvlText w:val="(%4)"/>
      <w:lvlJc w:val="left"/>
      <w:pPr>
        <w:tabs>
          <w:tab w:val="num" w:pos="1701"/>
        </w:tabs>
        <w:ind w:left="1701" w:hanging="851"/>
      </w:pPr>
    </w:lvl>
    <w:lvl w:ilvl="4">
      <w:start w:val="1"/>
      <w:numFmt w:val="none"/>
      <w:lvlText w:val="Undefined"/>
      <w:lvlJc w:val="left"/>
      <w:pPr>
        <w:tabs>
          <w:tab w:val="num" w:pos="2551"/>
        </w:tabs>
        <w:ind w:left="2551" w:hanging="850"/>
      </w:pPr>
    </w:lvl>
    <w:lvl w:ilvl="5">
      <w:start w:val="1"/>
      <w:numFmt w:val="none"/>
      <w:lvlText w:val="Undefined"/>
      <w:lvlJc w:val="left"/>
      <w:pPr>
        <w:tabs>
          <w:tab w:val="num" w:pos="2551"/>
        </w:tabs>
        <w:ind w:left="2551" w:hanging="850"/>
      </w:pPr>
    </w:lvl>
    <w:lvl w:ilvl="6">
      <w:start w:val="1"/>
      <w:numFmt w:val="none"/>
      <w:lvlText w:val="Undefined"/>
      <w:lvlJc w:val="left"/>
      <w:pPr>
        <w:tabs>
          <w:tab w:val="num" w:pos="2551"/>
        </w:tabs>
        <w:ind w:left="2551" w:hanging="850"/>
      </w:pPr>
    </w:lvl>
    <w:lvl w:ilvl="7">
      <w:start w:val="1"/>
      <w:numFmt w:val="none"/>
      <w:lvlText w:val="Undefined"/>
      <w:lvlJc w:val="left"/>
      <w:pPr>
        <w:tabs>
          <w:tab w:val="num" w:pos="2551"/>
        </w:tabs>
        <w:ind w:left="2551" w:hanging="850"/>
      </w:pPr>
    </w:lvl>
    <w:lvl w:ilvl="8">
      <w:start w:val="1"/>
      <w:numFmt w:val="none"/>
      <w:lvlText w:val="Undefined"/>
      <w:lvlJc w:val="left"/>
      <w:pPr>
        <w:tabs>
          <w:tab w:val="num" w:pos="2551"/>
        </w:tabs>
        <w:ind w:left="2551" w:hanging="850"/>
      </w:pPr>
    </w:lvl>
  </w:abstractNum>
  <w:abstractNum w:abstractNumId="13" w15:restartNumberingAfterBreak="0">
    <w:nsid w:val="7AF4391C"/>
    <w:multiLevelType w:val="multilevel"/>
    <w:tmpl w:val="2A7E68CC"/>
    <w:lvl w:ilvl="0">
      <w:start w:val="1"/>
      <w:numFmt w:val="upperLetter"/>
      <w:pStyle w:val="FARRecitals"/>
      <w:lvlText w:val="(%1)"/>
      <w:lvlJc w:val="left"/>
      <w:pPr>
        <w:tabs>
          <w:tab w:val="num" w:pos="851"/>
        </w:tabs>
        <w:ind w:left="851" w:hanging="851"/>
      </w:pPr>
      <w:rPr>
        <w:rFonts w:hint="default"/>
      </w:rPr>
    </w:lvl>
    <w:lvl w:ilvl="1">
      <w:start w:val="1"/>
      <w:numFmt w:val="lowerRoman"/>
      <w:pStyle w:val="FARRecitals2"/>
      <w:lvlText w:val="(%2)"/>
      <w:lvlJc w:val="left"/>
      <w:pPr>
        <w:tabs>
          <w:tab w:val="num" w:pos="1701"/>
        </w:tabs>
        <w:ind w:left="1701" w:hanging="85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C2574BE"/>
    <w:multiLevelType w:val="multilevel"/>
    <w:tmpl w:val="E242ADBA"/>
    <w:name w:val="FAR Level"/>
    <w:lvl w:ilvl="0">
      <w:start w:val="1"/>
      <w:numFmt w:val="decimal"/>
      <w:lvlRestart w:val="0"/>
      <w:isLgl/>
      <w:lvlText w:val="%1."/>
      <w:lvlJc w:val="left"/>
      <w:pPr>
        <w:tabs>
          <w:tab w:val="num" w:pos="850"/>
        </w:tabs>
        <w:ind w:left="850" w:hanging="850"/>
      </w:pPr>
    </w:lvl>
    <w:lvl w:ilvl="1">
      <w:start w:val="1"/>
      <w:numFmt w:val="decimal"/>
      <w:isLgl/>
      <w:lvlText w:val="%1.%2"/>
      <w:lvlJc w:val="left"/>
      <w:pPr>
        <w:tabs>
          <w:tab w:val="num" w:pos="850"/>
        </w:tabs>
        <w:ind w:left="850" w:hanging="850"/>
      </w:pPr>
    </w:lvl>
    <w:lvl w:ilvl="2">
      <w:start w:val="1"/>
      <w:numFmt w:val="decimal"/>
      <w:isLgl/>
      <w:lvlText w:val="%1.%2.%3"/>
      <w:lvlJc w:val="left"/>
      <w:pPr>
        <w:tabs>
          <w:tab w:val="num" w:pos="850"/>
        </w:tabs>
        <w:ind w:left="850" w:hanging="850"/>
      </w:pPr>
    </w:lvl>
    <w:lvl w:ilvl="3">
      <w:start w:val="1"/>
      <w:numFmt w:val="lowerLetter"/>
      <w:lvlText w:val="(%4)"/>
      <w:lvlJc w:val="left"/>
      <w:pPr>
        <w:tabs>
          <w:tab w:val="num" w:pos="1701"/>
        </w:tabs>
        <w:ind w:left="1701" w:hanging="851"/>
      </w:pPr>
    </w:lvl>
    <w:lvl w:ilvl="4">
      <w:start w:val="1"/>
      <w:numFmt w:val="lowerRoman"/>
      <w:lvlText w:val="(%5)"/>
      <w:lvlJc w:val="left"/>
      <w:pPr>
        <w:tabs>
          <w:tab w:val="num" w:pos="2551"/>
        </w:tabs>
        <w:ind w:left="2551" w:hanging="850"/>
      </w:pPr>
    </w:lvl>
    <w:lvl w:ilvl="5">
      <w:start w:val="27"/>
      <w:numFmt w:val="lowerLetter"/>
      <w:lvlText w:val="(%6)"/>
      <w:lvlJc w:val="left"/>
      <w:pPr>
        <w:tabs>
          <w:tab w:val="num" w:pos="3402"/>
        </w:tabs>
        <w:ind w:left="3402" w:hanging="851"/>
      </w:pPr>
    </w:lvl>
    <w:lvl w:ilvl="6">
      <w:start w:val="1"/>
      <w:numFmt w:val="none"/>
      <w:lvlText w:val="Undefined"/>
      <w:lvlJc w:val="left"/>
      <w:pPr>
        <w:tabs>
          <w:tab w:val="num" w:pos="4252"/>
        </w:tabs>
        <w:ind w:left="4252" w:hanging="850"/>
      </w:pPr>
    </w:lvl>
    <w:lvl w:ilvl="7">
      <w:start w:val="1"/>
      <w:numFmt w:val="none"/>
      <w:lvlText w:val="Undefined"/>
      <w:lvlJc w:val="left"/>
      <w:pPr>
        <w:tabs>
          <w:tab w:val="num" w:pos="4252"/>
        </w:tabs>
        <w:ind w:left="4252" w:hanging="850"/>
      </w:pPr>
    </w:lvl>
    <w:lvl w:ilvl="8">
      <w:start w:val="1"/>
      <w:numFmt w:val="none"/>
      <w:lvlText w:val="Undefined"/>
      <w:lvlJc w:val="left"/>
      <w:pPr>
        <w:tabs>
          <w:tab w:val="num" w:pos="4252"/>
        </w:tabs>
        <w:ind w:left="4252" w:hanging="850"/>
      </w:pPr>
    </w:lvl>
  </w:abstractNum>
  <w:num w:numId="1" w16cid:durableId="187720315">
    <w:abstractNumId w:val="7"/>
  </w:num>
  <w:num w:numId="2" w16cid:durableId="1237671898">
    <w:abstractNumId w:val="9"/>
  </w:num>
  <w:num w:numId="3" w16cid:durableId="461922275">
    <w:abstractNumId w:val="3"/>
  </w:num>
  <w:num w:numId="4" w16cid:durableId="384448206">
    <w:abstractNumId w:val="11"/>
  </w:num>
  <w:num w:numId="5" w16cid:durableId="2050103782">
    <w:abstractNumId w:val="13"/>
  </w:num>
  <w:num w:numId="6" w16cid:durableId="44918003">
    <w:abstractNumId w:val="12"/>
  </w:num>
  <w:num w:numId="7" w16cid:durableId="1957979705">
    <w:abstractNumId w:val="4"/>
  </w:num>
  <w:num w:numId="8" w16cid:durableId="1036660705">
    <w:abstractNumId w:val="5"/>
  </w:num>
  <w:num w:numId="9" w16cid:durableId="1946647619">
    <w:abstractNumId w:val="2"/>
  </w:num>
  <w:num w:numId="10" w16cid:durableId="456803352">
    <w:abstractNumId w:val="8"/>
  </w:num>
  <w:num w:numId="11" w16cid:durableId="1361201188">
    <w:abstractNumId w:val="1"/>
  </w:num>
  <w:num w:numId="12" w16cid:durableId="322508112">
    <w:abstractNumId w:val="6"/>
  </w:num>
  <w:num w:numId="13" w16cid:durableId="59926417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864"/>
    <w:rsid w:val="0001243D"/>
    <w:rsid w:val="000178EF"/>
    <w:rsid w:val="00032082"/>
    <w:rsid w:val="0003393D"/>
    <w:rsid w:val="000452A7"/>
    <w:rsid w:val="0004648E"/>
    <w:rsid w:val="0006331D"/>
    <w:rsid w:val="0007752E"/>
    <w:rsid w:val="000D24E3"/>
    <w:rsid w:val="000D6959"/>
    <w:rsid w:val="000E6751"/>
    <w:rsid w:val="00114A9D"/>
    <w:rsid w:val="00136FD9"/>
    <w:rsid w:val="001457B9"/>
    <w:rsid w:val="00156D80"/>
    <w:rsid w:val="001605C4"/>
    <w:rsid w:val="00173A36"/>
    <w:rsid w:val="00181489"/>
    <w:rsid w:val="00184280"/>
    <w:rsid w:val="00186BF2"/>
    <w:rsid w:val="001A4410"/>
    <w:rsid w:val="001A4E5D"/>
    <w:rsid w:val="001B6592"/>
    <w:rsid w:val="002078D0"/>
    <w:rsid w:val="00215D70"/>
    <w:rsid w:val="00216149"/>
    <w:rsid w:val="00217A1D"/>
    <w:rsid w:val="0022764C"/>
    <w:rsid w:val="002324B1"/>
    <w:rsid w:val="00232D45"/>
    <w:rsid w:val="00240CC7"/>
    <w:rsid w:val="0025226D"/>
    <w:rsid w:val="00256BF9"/>
    <w:rsid w:val="002603E7"/>
    <w:rsid w:val="0028353A"/>
    <w:rsid w:val="002848E3"/>
    <w:rsid w:val="002A31CF"/>
    <w:rsid w:val="002B0AC4"/>
    <w:rsid w:val="002E05C1"/>
    <w:rsid w:val="002F3991"/>
    <w:rsid w:val="002F3D99"/>
    <w:rsid w:val="002F6719"/>
    <w:rsid w:val="00351E5D"/>
    <w:rsid w:val="00352650"/>
    <w:rsid w:val="00363F62"/>
    <w:rsid w:val="0037218F"/>
    <w:rsid w:val="00375357"/>
    <w:rsid w:val="003965F7"/>
    <w:rsid w:val="003B0F2F"/>
    <w:rsid w:val="003C427A"/>
    <w:rsid w:val="003D120B"/>
    <w:rsid w:val="003F0A81"/>
    <w:rsid w:val="00405A21"/>
    <w:rsid w:val="00416E7E"/>
    <w:rsid w:val="0046425F"/>
    <w:rsid w:val="0046567D"/>
    <w:rsid w:val="004747B5"/>
    <w:rsid w:val="004814B8"/>
    <w:rsid w:val="004B0522"/>
    <w:rsid w:val="004C2F28"/>
    <w:rsid w:val="004C5A3D"/>
    <w:rsid w:val="004D42A5"/>
    <w:rsid w:val="004E4242"/>
    <w:rsid w:val="004F6280"/>
    <w:rsid w:val="00510175"/>
    <w:rsid w:val="00516BD1"/>
    <w:rsid w:val="00522C16"/>
    <w:rsid w:val="00555B6D"/>
    <w:rsid w:val="00567A23"/>
    <w:rsid w:val="00573466"/>
    <w:rsid w:val="005931CB"/>
    <w:rsid w:val="0059404A"/>
    <w:rsid w:val="005B0372"/>
    <w:rsid w:val="005C228A"/>
    <w:rsid w:val="005E1379"/>
    <w:rsid w:val="005F5AB8"/>
    <w:rsid w:val="00621110"/>
    <w:rsid w:val="006545E3"/>
    <w:rsid w:val="006641D6"/>
    <w:rsid w:val="00666248"/>
    <w:rsid w:val="006852B1"/>
    <w:rsid w:val="006861EB"/>
    <w:rsid w:val="00687AFF"/>
    <w:rsid w:val="006A4686"/>
    <w:rsid w:val="006C14DE"/>
    <w:rsid w:val="006D0EA5"/>
    <w:rsid w:val="006D2A14"/>
    <w:rsid w:val="006D3679"/>
    <w:rsid w:val="006E543E"/>
    <w:rsid w:val="006F68B5"/>
    <w:rsid w:val="006F69FF"/>
    <w:rsid w:val="006F7509"/>
    <w:rsid w:val="007073E8"/>
    <w:rsid w:val="00720709"/>
    <w:rsid w:val="00727564"/>
    <w:rsid w:val="00732CDD"/>
    <w:rsid w:val="00740344"/>
    <w:rsid w:val="00767BCE"/>
    <w:rsid w:val="00794C2E"/>
    <w:rsid w:val="00797B8A"/>
    <w:rsid w:val="007D7720"/>
    <w:rsid w:val="007E59DA"/>
    <w:rsid w:val="007F33CF"/>
    <w:rsid w:val="00820B3B"/>
    <w:rsid w:val="00822087"/>
    <w:rsid w:val="008375A0"/>
    <w:rsid w:val="0084716D"/>
    <w:rsid w:val="00882E05"/>
    <w:rsid w:val="008A311C"/>
    <w:rsid w:val="008C2F9A"/>
    <w:rsid w:val="008D6649"/>
    <w:rsid w:val="00914CD0"/>
    <w:rsid w:val="0093617A"/>
    <w:rsid w:val="00956ED8"/>
    <w:rsid w:val="00973AD0"/>
    <w:rsid w:val="00974317"/>
    <w:rsid w:val="009802AE"/>
    <w:rsid w:val="009A74A1"/>
    <w:rsid w:val="009B63FC"/>
    <w:rsid w:val="009C0C6A"/>
    <w:rsid w:val="009C0D15"/>
    <w:rsid w:val="009C4E55"/>
    <w:rsid w:val="009D1074"/>
    <w:rsid w:val="009E0AEF"/>
    <w:rsid w:val="009E275F"/>
    <w:rsid w:val="00A06FCD"/>
    <w:rsid w:val="00A15CA1"/>
    <w:rsid w:val="00A20E19"/>
    <w:rsid w:val="00A50860"/>
    <w:rsid w:val="00A55E47"/>
    <w:rsid w:val="00A848FD"/>
    <w:rsid w:val="00A86077"/>
    <w:rsid w:val="00A90AA7"/>
    <w:rsid w:val="00A920D8"/>
    <w:rsid w:val="00A92633"/>
    <w:rsid w:val="00A97864"/>
    <w:rsid w:val="00AA7F3F"/>
    <w:rsid w:val="00AB35CA"/>
    <w:rsid w:val="00AC4D22"/>
    <w:rsid w:val="00B039F1"/>
    <w:rsid w:val="00B111AE"/>
    <w:rsid w:val="00B25816"/>
    <w:rsid w:val="00B327DB"/>
    <w:rsid w:val="00B41CA9"/>
    <w:rsid w:val="00B4658A"/>
    <w:rsid w:val="00B732B1"/>
    <w:rsid w:val="00BD4507"/>
    <w:rsid w:val="00BE5B38"/>
    <w:rsid w:val="00BF34D1"/>
    <w:rsid w:val="00C356AD"/>
    <w:rsid w:val="00C401E2"/>
    <w:rsid w:val="00C646FF"/>
    <w:rsid w:val="00C65C46"/>
    <w:rsid w:val="00C711C8"/>
    <w:rsid w:val="00C9577D"/>
    <w:rsid w:val="00CB1B38"/>
    <w:rsid w:val="00CF234F"/>
    <w:rsid w:val="00CF7ADA"/>
    <w:rsid w:val="00D04660"/>
    <w:rsid w:val="00D04A78"/>
    <w:rsid w:val="00D445B6"/>
    <w:rsid w:val="00D7360D"/>
    <w:rsid w:val="00DB4465"/>
    <w:rsid w:val="00DB659F"/>
    <w:rsid w:val="00DE2091"/>
    <w:rsid w:val="00DF5DAE"/>
    <w:rsid w:val="00E077A7"/>
    <w:rsid w:val="00E146D2"/>
    <w:rsid w:val="00E17302"/>
    <w:rsid w:val="00E44F1A"/>
    <w:rsid w:val="00E569CD"/>
    <w:rsid w:val="00E77FA6"/>
    <w:rsid w:val="00E80AED"/>
    <w:rsid w:val="00E90196"/>
    <w:rsid w:val="00E9255E"/>
    <w:rsid w:val="00E959B0"/>
    <w:rsid w:val="00EB432A"/>
    <w:rsid w:val="00EB6DD7"/>
    <w:rsid w:val="00EC0955"/>
    <w:rsid w:val="00EE04D8"/>
    <w:rsid w:val="00EE06B5"/>
    <w:rsid w:val="00EF7573"/>
    <w:rsid w:val="00F11242"/>
    <w:rsid w:val="00F21EF4"/>
    <w:rsid w:val="00F2301A"/>
    <w:rsid w:val="00F517E0"/>
    <w:rsid w:val="00F52C66"/>
    <w:rsid w:val="00F7336D"/>
    <w:rsid w:val="00F876D3"/>
    <w:rsid w:val="00F97F8E"/>
    <w:rsid w:val="00FA28D0"/>
    <w:rsid w:val="00FA7E60"/>
    <w:rsid w:val="00FB6D36"/>
    <w:rsid w:val="00FC428C"/>
    <w:rsid w:val="00FE7E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758C8D"/>
  <w15:docId w15:val="{934A5BE8-F115-49F9-BB67-8ECDD188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3C427A"/>
  </w:style>
  <w:style w:type="paragraph" w:styleId="Heading1">
    <w:name w:val="heading 1"/>
    <w:basedOn w:val="FARBody"/>
    <w:next w:val="Normal"/>
    <w:link w:val="Heading1Char"/>
    <w:uiPriority w:val="99"/>
    <w:semiHidden/>
    <w:qFormat/>
    <w:rsid w:val="00794C2E"/>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FARBody"/>
    <w:next w:val="Normal"/>
    <w:link w:val="Heading2Char"/>
    <w:uiPriority w:val="99"/>
    <w:semiHidden/>
    <w:qFormat/>
    <w:rsid w:val="00794C2E"/>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FARBody"/>
    <w:next w:val="Normal"/>
    <w:link w:val="Heading3Char"/>
    <w:uiPriority w:val="99"/>
    <w:semiHidden/>
    <w:qFormat/>
    <w:rsid w:val="00794C2E"/>
    <w:pPr>
      <w:keepNext/>
      <w:keepLines/>
      <w:spacing w:before="200"/>
      <w:outlineLvl w:val="2"/>
    </w:pPr>
    <w:rPr>
      <w:rFonts w:asciiTheme="majorHAnsi" w:eastAsiaTheme="majorEastAsia" w:hAnsiTheme="majorHAnsi" w:cstheme="majorBidi"/>
      <w:b/>
      <w:bCs/>
    </w:rPr>
  </w:style>
  <w:style w:type="paragraph" w:styleId="Heading4">
    <w:name w:val="heading 4"/>
    <w:basedOn w:val="FARBody"/>
    <w:next w:val="Normal"/>
    <w:link w:val="Heading4Char"/>
    <w:uiPriority w:val="99"/>
    <w:semiHidden/>
    <w:qFormat/>
    <w:rsid w:val="00794C2E"/>
    <w:pPr>
      <w:keepNext/>
      <w:keepLines/>
      <w:spacing w:before="200"/>
      <w:outlineLvl w:val="3"/>
    </w:pPr>
    <w:rPr>
      <w:rFonts w:asciiTheme="majorHAnsi" w:eastAsiaTheme="majorEastAsia" w:hAnsiTheme="majorHAnsi" w:cstheme="majorBidi"/>
      <w:b/>
      <w:bCs/>
      <w:i/>
      <w:iCs/>
    </w:rPr>
  </w:style>
  <w:style w:type="paragraph" w:styleId="Heading5">
    <w:name w:val="heading 5"/>
    <w:basedOn w:val="FARBody"/>
    <w:next w:val="Normal"/>
    <w:link w:val="Heading5Char"/>
    <w:uiPriority w:val="99"/>
    <w:semiHidden/>
    <w:qFormat/>
    <w:rsid w:val="00794C2E"/>
    <w:pPr>
      <w:keepNext/>
      <w:keepLines/>
      <w:spacing w:before="2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
    <w:unhideWhenUsed/>
    <w:rsid w:val="006D2A14"/>
    <w:pPr>
      <w:tabs>
        <w:tab w:val="center" w:pos="4513"/>
        <w:tab w:val="right" w:pos="9026"/>
      </w:tabs>
    </w:pPr>
  </w:style>
  <w:style w:type="character" w:customStyle="1" w:styleId="HeaderChar">
    <w:name w:val="Header Char"/>
    <w:basedOn w:val="DefaultParagraphFont"/>
    <w:link w:val="Header"/>
    <w:uiPriority w:val="9"/>
    <w:rsid w:val="00974317"/>
  </w:style>
  <w:style w:type="paragraph" w:styleId="Footer">
    <w:name w:val="footer"/>
    <w:basedOn w:val="Normal"/>
    <w:link w:val="FooterChar"/>
    <w:uiPriority w:val="9"/>
    <w:unhideWhenUsed/>
    <w:rsid w:val="006D2A14"/>
    <w:pPr>
      <w:tabs>
        <w:tab w:val="center" w:pos="4150"/>
        <w:tab w:val="right" w:pos="8306"/>
      </w:tabs>
    </w:pPr>
    <w:rPr>
      <w:rFonts w:cs="Arial"/>
      <w:sz w:val="16"/>
    </w:rPr>
  </w:style>
  <w:style w:type="character" w:customStyle="1" w:styleId="FooterChar">
    <w:name w:val="Footer Char"/>
    <w:basedOn w:val="DefaultParagraphFont"/>
    <w:link w:val="Footer"/>
    <w:uiPriority w:val="9"/>
    <w:rsid w:val="00974317"/>
    <w:rPr>
      <w:rFonts w:cs="Arial"/>
      <w:sz w:val="16"/>
    </w:rPr>
  </w:style>
  <w:style w:type="paragraph" w:customStyle="1" w:styleId="FARBody1">
    <w:name w:val="FAR Body 1"/>
    <w:basedOn w:val="FARBody"/>
    <w:uiPriority w:val="1"/>
    <w:qFormat/>
    <w:locked/>
    <w:rsid w:val="006852B1"/>
    <w:pPr>
      <w:ind w:left="850"/>
    </w:pPr>
  </w:style>
  <w:style w:type="paragraph" w:customStyle="1" w:styleId="FARBody2">
    <w:name w:val="FAR Body 2"/>
    <w:basedOn w:val="FARBody"/>
    <w:uiPriority w:val="1"/>
    <w:qFormat/>
    <w:locked/>
    <w:rsid w:val="006852B1"/>
    <w:pPr>
      <w:ind w:left="850"/>
    </w:pPr>
  </w:style>
  <w:style w:type="paragraph" w:customStyle="1" w:styleId="FARBody3">
    <w:name w:val="FAR Body 3"/>
    <w:basedOn w:val="FARBody"/>
    <w:uiPriority w:val="1"/>
    <w:qFormat/>
    <w:locked/>
    <w:rsid w:val="006852B1"/>
    <w:pPr>
      <w:ind w:left="1843"/>
    </w:pPr>
  </w:style>
  <w:style w:type="paragraph" w:customStyle="1" w:styleId="FARBody4">
    <w:name w:val="FAR Body 4"/>
    <w:basedOn w:val="FARBody"/>
    <w:uiPriority w:val="1"/>
    <w:qFormat/>
    <w:locked/>
    <w:rsid w:val="006852B1"/>
    <w:pPr>
      <w:ind w:left="2410"/>
    </w:pPr>
  </w:style>
  <w:style w:type="paragraph" w:customStyle="1" w:styleId="FARBody5">
    <w:name w:val="FAR Body 5"/>
    <w:basedOn w:val="FARBody"/>
    <w:uiPriority w:val="1"/>
    <w:qFormat/>
    <w:locked/>
    <w:rsid w:val="006852B1"/>
    <w:pPr>
      <w:ind w:left="3119"/>
    </w:pPr>
  </w:style>
  <w:style w:type="paragraph" w:customStyle="1" w:styleId="FARBody6">
    <w:name w:val="FAR Body 6"/>
    <w:basedOn w:val="FARBody"/>
    <w:uiPriority w:val="1"/>
    <w:qFormat/>
    <w:locked/>
    <w:rsid w:val="006852B1"/>
    <w:pPr>
      <w:ind w:left="3828"/>
    </w:pPr>
  </w:style>
  <w:style w:type="paragraph" w:customStyle="1" w:styleId="FARLevel6">
    <w:name w:val="FAR Level 6"/>
    <w:basedOn w:val="FARBody"/>
    <w:qFormat/>
    <w:locked/>
    <w:rsid w:val="006852B1"/>
    <w:pPr>
      <w:numPr>
        <w:ilvl w:val="5"/>
        <w:numId w:val="3"/>
      </w:numPr>
    </w:pPr>
    <w:rPr>
      <w:rFonts w:cs="Arial"/>
    </w:rPr>
  </w:style>
  <w:style w:type="paragraph" w:customStyle="1" w:styleId="FARLevel5">
    <w:name w:val="FAR Level 5"/>
    <w:basedOn w:val="FARBody"/>
    <w:qFormat/>
    <w:locked/>
    <w:rsid w:val="006852B1"/>
    <w:pPr>
      <w:numPr>
        <w:ilvl w:val="4"/>
        <w:numId w:val="3"/>
      </w:numPr>
      <w:tabs>
        <w:tab w:val="left" w:pos="3261"/>
      </w:tabs>
    </w:pPr>
    <w:rPr>
      <w:rFonts w:cs="Arial"/>
    </w:rPr>
  </w:style>
  <w:style w:type="paragraph" w:customStyle="1" w:styleId="FARLevel4">
    <w:name w:val="FAR Level 4"/>
    <w:basedOn w:val="FARBody"/>
    <w:qFormat/>
    <w:locked/>
    <w:rsid w:val="006852B1"/>
    <w:pPr>
      <w:numPr>
        <w:ilvl w:val="3"/>
        <w:numId w:val="3"/>
      </w:numPr>
    </w:pPr>
    <w:rPr>
      <w:rFonts w:cs="Arial"/>
    </w:rPr>
  </w:style>
  <w:style w:type="paragraph" w:customStyle="1" w:styleId="FARLevel3">
    <w:name w:val="FAR Level 3"/>
    <w:basedOn w:val="FARBody"/>
    <w:qFormat/>
    <w:locked/>
    <w:rsid w:val="006852B1"/>
    <w:pPr>
      <w:numPr>
        <w:ilvl w:val="2"/>
        <w:numId w:val="3"/>
      </w:numPr>
    </w:pPr>
    <w:rPr>
      <w:rFonts w:cs="Arial"/>
    </w:rPr>
  </w:style>
  <w:style w:type="paragraph" w:customStyle="1" w:styleId="FARLevel2">
    <w:name w:val="FAR Level 2"/>
    <w:basedOn w:val="FARBody"/>
    <w:qFormat/>
    <w:locked/>
    <w:rsid w:val="006852B1"/>
    <w:pPr>
      <w:numPr>
        <w:ilvl w:val="1"/>
        <w:numId w:val="3"/>
      </w:numPr>
    </w:pPr>
    <w:rPr>
      <w:rFonts w:cs="Arial"/>
    </w:rPr>
  </w:style>
  <w:style w:type="paragraph" w:customStyle="1" w:styleId="FARLevel1">
    <w:name w:val="FAR Level 1"/>
    <w:basedOn w:val="FARBody"/>
    <w:qFormat/>
    <w:locked/>
    <w:rsid w:val="00914CD0"/>
    <w:pPr>
      <w:numPr>
        <w:numId w:val="3"/>
      </w:numPr>
    </w:pPr>
    <w:rPr>
      <w:rFonts w:cs="Arial"/>
    </w:rPr>
  </w:style>
  <w:style w:type="paragraph" w:customStyle="1" w:styleId="FARAnnexure1Bold">
    <w:name w:val="FAR Annexure 1 Bold"/>
    <w:basedOn w:val="FARAnnexure1"/>
    <w:next w:val="FARAnnexure2"/>
    <w:uiPriority w:val="5"/>
    <w:qFormat/>
    <w:rsid w:val="006852B1"/>
    <w:pPr>
      <w:keepNext/>
      <w:ind w:left="851" w:hanging="851"/>
    </w:pPr>
    <w:rPr>
      <w:b/>
    </w:rPr>
  </w:style>
  <w:style w:type="paragraph" w:customStyle="1" w:styleId="FARPlain">
    <w:name w:val="FAR Plain"/>
    <w:basedOn w:val="Normal"/>
    <w:link w:val="FARPlainChar"/>
    <w:uiPriority w:val="9"/>
    <w:qFormat/>
    <w:locked/>
    <w:rsid w:val="006852B1"/>
  </w:style>
  <w:style w:type="paragraph" w:customStyle="1" w:styleId="FARSchedule1">
    <w:name w:val="FAR Schedule 1"/>
    <w:basedOn w:val="FARBody"/>
    <w:uiPriority w:val="3"/>
    <w:qFormat/>
    <w:locked/>
    <w:rsid w:val="00375357"/>
    <w:pPr>
      <w:numPr>
        <w:ilvl w:val="2"/>
        <w:numId w:val="10"/>
      </w:numPr>
    </w:pPr>
    <w:rPr>
      <w:rFonts w:ascii="Arial" w:hAnsi="Arial" w:cs="Times New Roman"/>
    </w:rPr>
  </w:style>
  <w:style w:type="paragraph" w:customStyle="1" w:styleId="FARSchedule2">
    <w:name w:val="FAR Schedule 2"/>
    <w:basedOn w:val="FARBody"/>
    <w:uiPriority w:val="3"/>
    <w:qFormat/>
    <w:locked/>
    <w:rsid w:val="00375357"/>
    <w:pPr>
      <w:numPr>
        <w:ilvl w:val="3"/>
        <w:numId w:val="10"/>
      </w:numPr>
    </w:pPr>
    <w:rPr>
      <w:rFonts w:ascii="Arial" w:hAnsi="Arial" w:cs="Times New Roman"/>
    </w:rPr>
  </w:style>
  <w:style w:type="paragraph" w:customStyle="1" w:styleId="FARSchedule3">
    <w:name w:val="FAR Schedule 3"/>
    <w:basedOn w:val="FARBody"/>
    <w:uiPriority w:val="3"/>
    <w:qFormat/>
    <w:locked/>
    <w:rsid w:val="00375357"/>
    <w:pPr>
      <w:numPr>
        <w:ilvl w:val="4"/>
        <w:numId w:val="10"/>
      </w:numPr>
    </w:pPr>
    <w:rPr>
      <w:rFonts w:ascii="Arial" w:hAnsi="Arial" w:cs="Times New Roman"/>
    </w:rPr>
  </w:style>
  <w:style w:type="paragraph" w:customStyle="1" w:styleId="FARSchedule4">
    <w:name w:val="FAR Schedule 4"/>
    <w:basedOn w:val="FARBody"/>
    <w:uiPriority w:val="3"/>
    <w:qFormat/>
    <w:locked/>
    <w:rsid w:val="00375357"/>
    <w:pPr>
      <w:numPr>
        <w:ilvl w:val="5"/>
        <w:numId w:val="10"/>
      </w:numPr>
    </w:pPr>
    <w:rPr>
      <w:rFonts w:ascii="Arial" w:hAnsi="Arial" w:cs="Times New Roman"/>
    </w:rPr>
  </w:style>
  <w:style w:type="paragraph" w:customStyle="1" w:styleId="FARSchedule5">
    <w:name w:val="FAR Schedule 5"/>
    <w:basedOn w:val="FARBody"/>
    <w:uiPriority w:val="3"/>
    <w:qFormat/>
    <w:locked/>
    <w:rsid w:val="00375357"/>
    <w:pPr>
      <w:numPr>
        <w:ilvl w:val="6"/>
        <w:numId w:val="10"/>
      </w:numPr>
    </w:pPr>
    <w:rPr>
      <w:rFonts w:ascii="Arial" w:hAnsi="Arial" w:cs="Times New Roman"/>
    </w:rPr>
  </w:style>
  <w:style w:type="paragraph" w:customStyle="1" w:styleId="FARSchedule6">
    <w:name w:val="FAR Schedule 6"/>
    <w:basedOn w:val="FARBody"/>
    <w:uiPriority w:val="3"/>
    <w:qFormat/>
    <w:locked/>
    <w:rsid w:val="00375357"/>
    <w:pPr>
      <w:numPr>
        <w:ilvl w:val="7"/>
        <w:numId w:val="10"/>
      </w:numPr>
    </w:pPr>
    <w:rPr>
      <w:rFonts w:ascii="Arial" w:hAnsi="Arial" w:cs="Times New Roman"/>
    </w:rPr>
  </w:style>
  <w:style w:type="paragraph" w:customStyle="1" w:styleId="FARScheduleTitle">
    <w:name w:val="FAR Schedule Title"/>
    <w:basedOn w:val="Normal"/>
    <w:next w:val="FARSchedulePart"/>
    <w:uiPriority w:val="3"/>
    <w:rsid w:val="00CB1B38"/>
    <w:pPr>
      <w:keepNext/>
      <w:numPr>
        <w:numId w:val="10"/>
      </w:numPr>
      <w:spacing w:after="240"/>
      <w:ind w:firstLine="510"/>
      <w:jc w:val="center"/>
      <w:outlineLvl w:val="1"/>
    </w:pPr>
    <w:rPr>
      <w:rFonts w:ascii="Arial" w:hAnsi="Arial" w:cs="Times New Roman"/>
    </w:rPr>
  </w:style>
  <w:style w:type="paragraph" w:customStyle="1" w:styleId="FARSchedulePart">
    <w:name w:val="FAR Schedule Part"/>
    <w:basedOn w:val="Normal"/>
    <w:next w:val="FARSchedule1"/>
    <w:uiPriority w:val="3"/>
    <w:locked/>
    <w:rsid w:val="00CB1B38"/>
    <w:pPr>
      <w:keepNext/>
      <w:numPr>
        <w:ilvl w:val="1"/>
        <w:numId w:val="10"/>
      </w:numPr>
      <w:spacing w:after="240"/>
      <w:ind w:firstLine="57"/>
      <w:jc w:val="center"/>
      <w:outlineLvl w:val="1"/>
    </w:pPr>
    <w:rPr>
      <w:rFonts w:ascii="Arial" w:hAnsi="Arial" w:cs="Times New Roman"/>
    </w:rPr>
  </w:style>
  <w:style w:type="paragraph" w:customStyle="1" w:styleId="FARAnnexure2Bold">
    <w:name w:val="FAR Annexure 2 Bold"/>
    <w:basedOn w:val="FARAnnexure2"/>
    <w:next w:val="FARAnnexure3"/>
    <w:uiPriority w:val="5"/>
    <w:qFormat/>
    <w:rsid w:val="001A4410"/>
    <w:pPr>
      <w:keepNext/>
      <w:ind w:left="851" w:hanging="851"/>
      <w:jc w:val="left"/>
    </w:pPr>
    <w:rPr>
      <w:b/>
    </w:rPr>
  </w:style>
  <w:style w:type="paragraph" w:customStyle="1" w:styleId="FARSchedule1Bold">
    <w:name w:val="FAR Schedule 1 Bold"/>
    <w:basedOn w:val="FARSchedule1"/>
    <w:next w:val="FARSchedule2"/>
    <w:uiPriority w:val="3"/>
    <w:qFormat/>
    <w:rsid w:val="00363F62"/>
    <w:pPr>
      <w:keepNext/>
      <w:ind w:left="851" w:hanging="851"/>
    </w:pPr>
    <w:rPr>
      <w:b/>
    </w:rPr>
  </w:style>
  <w:style w:type="paragraph" w:customStyle="1" w:styleId="FARTableLevel1">
    <w:name w:val="FAR Table Level 1"/>
    <w:basedOn w:val="Normal"/>
    <w:uiPriority w:val="6"/>
    <w:qFormat/>
    <w:locked/>
    <w:rsid w:val="003B0F2F"/>
    <w:pPr>
      <w:numPr>
        <w:numId w:val="6"/>
      </w:numPr>
      <w:spacing w:before="120" w:after="120"/>
      <w:ind w:left="851" w:hanging="851"/>
    </w:pPr>
  </w:style>
  <w:style w:type="paragraph" w:customStyle="1" w:styleId="FARTableLevel2">
    <w:name w:val="FAR Table Level 2"/>
    <w:basedOn w:val="Normal"/>
    <w:uiPriority w:val="6"/>
    <w:qFormat/>
    <w:locked/>
    <w:rsid w:val="003B0F2F"/>
    <w:pPr>
      <w:numPr>
        <w:ilvl w:val="1"/>
        <w:numId w:val="6"/>
      </w:numPr>
      <w:spacing w:before="120" w:after="120"/>
      <w:ind w:left="851" w:hanging="851"/>
    </w:pPr>
  </w:style>
  <w:style w:type="paragraph" w:customStyle="1" w:styleId="FARTableLevel3">
    <w:name w:val="FAR Table Level 3"/>
    <w:basedOn w:val="Normal"/>
    <w:uiPriority w:val="6"/>
    <w:qFormat/>
    <w:locked/>
    <w:rsid w:val="003B0F2F"/>
    <w:pPr>
      <w:numPr>
        <w:ilvl w:val="2"/>
        <w:numId w:val="6"/>
      </w:numPr>
      <w:spacing w:before="120" w:after="120"/>
      <w:ind w:left="851" w:hanging="851"/>
    </w:pPr>
  </w:style>
  <w:style w:type="paragraph" w:customStyle="1" w:styleId="FARTableLevel4">
    <w:name w:val="FAR Table Level 4"/>
    <w:basedOn w:val="Normal"/>
    <w:uiPriority w:val="6"/>
    <w:qFormat/>
    <w:locked/>
    <w:rsid w:val="003B0F2F"/>
    <w:pPr>
      <w:numPr>
        <w:ilvl w:val="3"/>
        <w:numId w:val="6"/>
      </w:numPr>
      <w:spacing w:before="120" w:after="120"/>
      <w:ind w:left="1702"/>
    </w:pPr>
  </w:style>
  <w:style w:type="paragraph" w:customStyle="1" w:styleId="FARSchedule2Bold">
    <w:name w:val="FAR Schedule 2 Bold"/>
    <w:basedOn w:val="FARSchedule2"/>
    <w:next w:val="FARSchedule3"/>
    <w:uiPriority w:val="3"/>
    <w:qFormat/>
    <w:rsid w:val="00363F62"/>
    <w:pPr>
      <w:keepNext/>
      <w:ind w:left="851" w:hanging="851"/>
    </w:pPr>
    <w:rPr>
      <w:b/>
    </w:rPr>
  </w:style>
  <w:style w:type="paragraph" w:customStyle="1" w:styleId="FARLevel1Bold">
    <w:name w:val="FAR Level 1 Bold"/>
    <w:basedOn w:val="FARLevel1"/>
    <w:next w:val="FARLevel2"/>
    <w:qFormat/>
    <w:rsid w:val="00914CD0"/>
    <w:pPr>
      <w:keepNext/>
      <w:outlineLvl w:val="0"/>
    </w:pPr>
    <w:rPr>
      <w:b/>
    </w:rPr>
  </w:style>
  <w:style w:type="paragraph" w:customStyle="1" w:styleId="FARDefinition1">
    <w:name w:val="FAR Definition 1"/>
    <w:basedOn w:val="FARBody"/>
    <w:uiPriority w:val="2"/>
    <w:locked/>
    <w:rsid w:val="006852B1"/>
    <w:pPr>
      <w:numPr>
        <w:numId w:val="8"/>
      </w:numPr>
    </w:pPr>
  </w:style>
  <w:style w:type="paragraph" w:customStyle="1" w:styleId="FARDefinition2">
    <w:name w:val="FAR Definition 2"/>
    <w:basedOn w:val="FARBody"/>
    <w:uiPriority w:val="2"/>
    <w:locked/>
    <w:rsid w:val="006852B1"/>
    <w:pPr>
      <w:numPr>
        <w:ilvl w:val="1"/>
        <w:numId w:val="8"/>
      </w:numPr>
    </w:pPr>
  </w:style>
  <w:style w:type="paragraph" w:customStyle="1" w:styleId="FARDefinition3">
    <w:name w:val="FAR Definition 3"/>
    <w:basedOn w:val="FARBody"/>
    <w:uiPriority w:val="2"/>
    <w:locked/>
    <w:rsid w:val="006852B1"/>
    <w:pPr>
      <w:numPr>
        <w:ilvl w:val="2"/>
        <w:numId w:val="8"/>
      </w:numPr>
    </w:pPr>
  </w:style>
  <w:style w:type="paragraph" w:customStyle="1" w:styleId="FARBullet4">
    <w:name w:val="FAR Bullet 4"/>
    <w:basedOn w:val="FARBody"/>
    <w:uiPriority w:val="7"/>
    <w:locked/>
    <w:rsid w:val="00BF34D1"/>
    <w:pPr>
      <w:numPr>
        <w:ilvl w:val="3"/>
        <w:numId w:val="2"/>
      </w:numPr>
    </w:pPr>
  </w:style>
  <w:style w:type="paragraph" w:customStyle="1" w:styleId="FARBullet3">
    <w:name w:val="FAR Bullet 3"/>
    <w:basedOn w:val="FARBody"/>
    <w:uiPriority w:val="7"/>
    <w:locked/>
    <w:rsid w:val="00BF34D1"/>
    <w:pPr>
      <w:numPr>
        <w:ilvl w:val="2"/>
        <w:numId w:val="2"/>
      </w:numPr>
    </w:pPr>
  </w:style>
  <w:style w:type="paragraph" w:customStyle="1" w:styleId="FARBullet2">
    <w:name w:val="FAR Bullet 2"/>
    <w:basedOn w:val="FARBody"/>
    <w:uiPriority w:val="7"/>
    <w:locked/>
    <w:rsid w:val="006852B1"/>
    <w:pPr>
      <w:numPr>
        <w:ilvl w:val="1"/>
        <w:numId w:val="2"/>
      </w:numPr>
    </w:pPr>
  </w:style>
  <w:style w:type="paragraph" w:customStyle="1" w:styleId="FARBullet1">
    <w:name w:val="FAR Bullet 1"/>
    <w:basedOn w:val="FARBody"/>
    <w:uiPriority w:val="7"/>
    <w:locked/>
    <w:rsid w:val="006852B1"/>
    <w:pPr>
      <w:numPr>
        <w:numId w:val="2"/>
      </w:numPr>
    </w:pPr>
  </w:style>
  <w:style w:type="paragraph" w:customStyle="1" w:styleId="FARParties">
    <w:name w:val="FAR Parties"/>
    <w:basedOn w:val="FARBody"/>
    <w:link w:val="FARPartiesChar"/>
    <w:uiPriority w:val="4"/>
    <w:qFormat/>
    <w:locked/>
    <w:rsid w:val="006852B1"/>
    <w:pPr>
      <w:numPr>
        <w:numId w:val="4"/>
      </w:numPr>
    </w:pPr>
  </w:style>
  <w:style w:type="paragraph" w:customStyle="1" w:styleId="FARRecitals">
    <w:name w:val="FAR Recitals"/>
    <w:basedOn w:val="FARBody"/>
    <w:uiPriority w:val="4"/>
    <w:qFormat/>
    <w:locked/>
    <w:rsid w:val="006852B1"/>
    <w:pPr>
      <w:numPr>
        <w:numId w:val="5"/>
      </w:numPr>
    </w:pPr>
  </w:style>
  <w:style w:type="paragraph" w:customStyle="1" w:styleId="FARAnnexure1">
    <w:name w:val="FAR Annexure 1"/>
    <w:basedOn w:val="FARBody"/>
    <w:uiPriority w:val="5"/>
    <w:qFormat/>
    <w:locked/>
    <w:rsid w:val="006852B1"/>
    <w:pPr>
      <w:numPr>
        <w:ilvl w:val="2"/>
        <w:numId w:val="1"/>
      </w:numPr>
    </w:pPr>
  </w:style>
  <w:style w:type="paragraph" w:customStyle="1" w:styleId="FARAnnexure2">
    <w:name w:val="FAR Annexure 2"/>
    <w:basedOn w:val="FARBody"/>
    <w:uiPriority w:val="5"/>
    <w:qFormat/>
    <w:locked/>
    <w:rsid w:val="006852B1"/>
    <w:pPr>
      <w:numPr>
        <w:ilvl w:val="3"/>
        <w:numId w:val="1"/>
      </w:numPr>
    </w:pPr>
  </w:style>
  <w:style w:type="paragraph" w:customStyle="1" w:styleId="FARAnnexure3">
    <w:name w:val="FAR Annexure 3"/>
    <w:basedOn w:val="FARBody"/>
    <w:uiPriority w:val="5"/>
    <w:qFormat/>
    <w:locked/>
    <w:rsid w:val="006852B1"/>
    <w:pPr>
      <w:numPr>
        <w:ilvl w:val="4"/>
        <w:numId w:val="1"/>
      </w:numPr>
    </w:pPr>
  </w:style>
  <w:style w:type="paragraph" w:customStyle="1" w:styleId="FARAnnexure4">
    <w:name w:val="FAR Annexure 4"/>
    <w:basedOn w:val="FARBody"/>
    <w:uiPriority w:val="5"/>
    <w:qFormat/>
    <w:locked/>
    <w:rsid w:val="006852B1"/>
    <w:pPr>
      <w:numPr>
        <w:ilvl w:val="5"/>
        <w:numId w:val="1"/>
      </w:numPr>
    </w:pPr>
  </w:style>
  <w:style w:type="paragraph" w:customStyle="1" w:styleId="FARAnnexure5">
    <w:name w:val="FAR Annexure 5"/>
    <w:basedOn w:val="FARBody"/>
    <w:uiPriority w:val="5"/>
    <w:qFormat/>
    <w:locked/>
    <w:rsid w:val="006852B1"/>
    <w:pPr>
      <w:numPr>
        <w:ilvl w:val="6"/>
        <w:numId w:val="1"/>
      </w:numPr>
    </w:pPr>
  </w:style>
  <w:style w:type="paragraph" w:customStyle="1" w:styleId="FARAnnexure6">
    <w:name w:val="FAR Annexure 6"/>
    <w:basedOn w:val="FARBody"/>
    <w:uiPriority w:val="5"/>
    <w:qFormat/>
    <w:locked/>
    <w:rsid w:val="006852B1"/>
    <w:pPr>
      <w:numPr>
        <w:ilvl w:val="7"/>
        <w:numId w:val="1"/>
      </w:numPr>
    </w:pPr>
  </w:style>
  <w:style w:type="paragraph" w:customStyle="1" w:styleId="FARAnnexureTitle">
    <w:name w:val="FAR Annexure Title"/>
    <w:basedOn w:val="FARBody"/>
    <w:next w:val="FARAnnexurePart"/>
    <w:uiPriority w:val="5"/>
    <w:rsid w:val="006852B1"/>
    <w:pPr>
      <w:numPr>
        <w:numId w:val="1"/>
      </w:numPr>
      <w:ind w:firstLine="482"/>
      <w:jc w:val="center"/>
      <w:outlineLvl w:val="2"/>
    </w:pPr>
  </w:style>
  <w:style w:type="paragraph" w:customStyle="1" w:styleId="FARAnnexurePart">
    <w:name w:val="FAR Annexure Part"/>
    <w:basedOn w:val="FARBody"/>
    <w:next w:val="FARAnnexure1"/>
    <w:uiPriority w:val="5"/>
    <w:locked/>
    <w:rsid w:val="00687AFF"/>
    <w:pPr>
      <w:numPr>
        <w:ilvl w:val="1"/>
        <w:numId w:val="1"/>
      </w:numPr>
      <w:ind w:firstLine="57"/>
      <w:jc w:val="center"/>
      <w:outlineLvl w:val="2"/>
    </w:pPr>
  </w:style>
  <w:style w:type="paragraph" w:customStyle="1" w:styleId="FARLevel2Bold">
    <w:name w:val="FAR Level 2 Bold"/>
    <w:basedOn w:val="FARLevel2"/>
    <w:next w:val="FARLevel3"/>
    <w:qFormat/>
    <w:rsid w:val="002F3D99"/>
    <w:pPr>
      <w:keepNext/>
      <w:outlineLvl w:val="1"/>
    </w:pPr>
    <w:rPr>
      <w:b/>
    </w:rPr>
  </w:style>
  <w:style w:type="paragraph" w:customStyle="1" w:styleId="FARTableLevel1Bold">
    <w:name w:val="FAR Table Level 1 Bold"/>
    <w:basedOn w:val="FARTableLevel1"/>
    <w:next w:val="FARTableLevel2"/>
    <w:uiPriority w:val="6"/>
    <w:qFormat/>
    <w:rsid w:val="003B0F2F"/>
    <w:pPr>
      <w:keepNext/>
    </w:pPr>
    <w:rPr>
      <w:b/>
    </w:rPr>
  </w:style>
  <w:style w:type="paragraph" w:customStyle="1" w:styleId="FARDraftingNotes">
    <w:name w:val="FAR Drafting Notes"/>
    <w:basedOn w:val="FARBody"/>
    <w:uiPriority w:val="4"/>
    <w:qFormat/>
    <w:locked/>
    <w:rsid w:val="006852B1"/>
    <w:rPr>
      <w:i/>
      <w:vanish/>
      <w:color w:val="800000"/>
    </w:rPr>
  </w:style>
  <w:style w:type="paragraph" w:customStyle="1" w:styleId="FARAddress">
    <w:name w:val="FAR Address"/>
    <w:basedOn w:val="Normal"/>
    <w:uiPriority w:val="14"/>
    <w:locked/>
    <w:rsid w:val="0022764C"/>
  </w:style>
  <w:style w:type="table" w:styleId="TableGrid">
    <w:name w:val="Table Grid"/>
    <w:basedOn w:val="TableNormal"/>
    <w:uiPriority w:val="59"/>
    <w:rsid w:val="00E77FA6"/>
    <w:tblPr/>
    <w:tcPr>
      <w:shd w:val="clear" w:color="auto" w:fill="auto"/>
    </w:tcPr>
  </w:style>
  <w:style w:type="paragraph" w:styleId="FootnoteText">
    <w:name w:val="footnote text"/>
    <w:basedOn w:val="Normal"/>
    <w:link w:val="FootnoteTextChar"/>
    <w:uiPriority w:val="99"/>
    <w:semiHidden/>
    <w:unhideWhenUsed/>
    <w:rsid w:val="006D2A14"/>
    <w:rPr>
      <w:sz w:val="20"/>
    </w:rPr>
  </w:style>
  <w:style w:type="character" w:customStyle="1" w:styleId="FootnoteTextChar">
    <w:name w:val="Footnote Text Char"/>
    <w:basedOn w:val="DefaultParagraphFont"/>
    <w:link w:val="FootnoteText"/>
    <w:uiPriority w:val="99"/>
    <w:semiHidden/>
    <w:rsid w:val="006D2A14"/>
    <w:rPr>
      <w:rFonts w:ascii="Times New Roman" w:hAnsi="Times New Roman"/>
    </w:rPr>
  </w:style>
  <w:style w:type="paragraph" w:styleId="TOC1">
    <w:name w:val="toc 1"/>
    <w:basedOn w:val="Normal"/>
    <w:next w:val="Normal"/>
    <w:autoRedefine/>
    <w:uiPriority w:val="39"/>
    <w:unhideWhenUsed/>
    <w:rsid w:val="00914CD0"/>
    <w:pPr>
      <w:tabs>
        <w:tab w:val="left" w:pos="1440"/>
        <w:tab w:val="right" w:pos="8929"/>
      </w:tabs>
      <w:spacing w:after="240"/>
      <w:ind w:left="1440" w:right="567" w:hanging="1440"/>
      <w:contextualSpacing/>
    </w:pPr>
  </w:style>
  <w:style w:type="paragraph" w:styleId="TOC2">
    <w:name w:val="toc 2"/>
    <w:basedOn w:val="Normal"/>
    <w:next w:val="Normal"/>
    <w:autoRedefine/>
    <w:uiPriority w:val="39"/>
    <w:unhideWhenUsed/>
    <w:rsid w:val="00914CD0"/>
    <w:pPr>
      <w:tabs>
        <w:tab w:val="left" w:pos="1440"/>
        <w:tab w:val="right" w:pos="8929"/>
      </w:tabs>
      <w:spacing w:after="240"/>
      <w:ind w:left="1440" w:right="567" w:hanging="1440"/>
      <w:contextualSpacing/>
    </w:pPr>
  </w:style>
  <w:style w:type="paragraph" w:styleId="TOC3">
    <w:name w:val="toc 3"/>
    <w:basedOn w:val="Normal"/>
    <w:next w:val="Normal"/>
    <w:autoRedefine/>
    <w:uiPriority w:val="14"/>
    <w:unhideWhenUsed/>
    <w:rsid w:val="00CB1B38"/>
    <w:pPr>
      <w:tabs>
        <w:tab w:val="left" w:pos="1440"/>
        <w:tab w:val="right" w:pos="8929"/>
      </w:tabs>
      <w:spacing w:after="240"/>
      <w:ind w:left="1440" w:right="567" w:hanging="1440"/>
      <w:contextualSpacing/>
    </w:pPr>
  </w:style>
  <w:style w:type="character" w:customStyle="1" w:styleId="FARPartiesChar">
    <w:name w:val="FAR Parties Char"/>
    <w:link w:val="FARParties"/>
    <w:uiPriority w:val="4"/>
    <w:rsid w:val="00F52C66"/>
  </w:style>
  <w:style w:type="character" w:customStyle="1" w:styleId="FARPlainChar">
    <w:name w:val="FAR Plain Char"/>
    <w:link w:val="FARPlain"/>
    <w:uiPriority w:val="9"/>
    <w:rsid w:val="00F52C66"/>
  </w:style>
  <w:style w:type="paragraph" w:customStyle="1" w:styleId="FARTableLevel2Bold">
    <w:name w:val="FAR Table Level 2 Bold"/>
    <w:basedOn w:val="FARTableLevel2"/>
    <w:next w:val="FARTableLevel3"/>
    <w:uiPriority w:val="6"/>
    <w:qFormat/>
    <w:rsid w:val="003B0F2F"/>
    <w:pPr>
      <w:keepNext/>
    </w:pPr>
    <w:rPr>
      <w:b/>
    </w:rPr>
  </w:style>
  <w:style w:type="paragraph" w:customStyle="1" w:styleId="FARBullet5">
    <w:name w:val="FAR Bullet 5"/>
    <w:basedOn w:val="FARBody"/>
    <w:uiPriority w:val="7"/>
    <w:qFormat/>
    <w:rsid w:val="001A4410"/>
    <w:pPr>
      <w:numPr>
        <w:ilvl w:val="4"/>
        <w:numId w:val="2"/>
      </w:numPr>
    </w:pPr>
  </w:style>
  <w:style w:type="paragraph" w:customStyle="1" w:styleId="FARBullet6">
    <w:name w:val="FAR Bullet 6"/>
    <w:basedOn w:val="FARBody"/>
    <w:uiPriority w:val="7"/>
    <w:qFormat/>
    <w:rsid w:val="001A4410"/>
    <w:pPr>
      <w:numPr>
        <w:ilvl w:val="5"/>
        <w:numId w:val="2"/>
      </w:numPr>
    </w:pPr>
  </w:style>
  <w:style w:type="paragraph" w:customStyle="1" w:styleId="FARRecitals2">
    <w:name w:val="FAR Recitals 2"/>
    <w:basedOn w:val="FARRecitals"/>
    <w:uiPriority w:val="4"/>
    <w:qFormat/>
    <w:rsid w:val="006852B1"/>
    <w:pPr>
      <w:numPr>
        <w:ilvl w:val="1"/>
      </w:numPr>
    </w:pPr>
  </w:style>
  <w:style w:type="paragraph" w:customStyle="1" w:styleId="FARClosing">
    <w:name w:val="FAR Closing"/>
    <w:basedOn w:val="Normal"/>
    <w:uiPriority w:val="9"/>
    <w:rsid w:val="006D3679"/>
    <w:pPr>
      <w:spacing w:before="1200" w:line="320" w:lineRule="atLeast"/>
    </w:pPr>
  </w:style>
  <w:style w:type="paragraph" w:customStyle="1" w:styleId="FAREnclosures">
    <w:name w:val="FAR Enclosures"/>
    <w:basedOn w:val="Normal"/>
    <w:uiPriority w:val="9"/>
    <w:rsid w:val="006D3679"/>
    <w:pPr>
      <w:spacing w:line="320" w:lineRule="atLeast"/>
      <w:ind w:left="1134" w:hanging="1134"/>
    </w:pPr>
    <w:rPr>
      <w:bCs/>
    </w:rPr>
  </w:style>
  <w:style w:type="character" w:customStyle="1" w:styleId="FARReferencePrefix">
    <w:name w:val="FAR Reference Prefix"/>
    <w:basedOn w:val="DefaultParagraphFont"/>
    <w:uiPriority w:val="14"/>
    <w:rsid w:val="008375A0"/>
    <w:rPr>
      <w:rFonts w:ascii="Arial" w:hAnsi="Arial"/>
      <w:sz w:val="16"/>
    </w:rPr>
  </w:style>
  <w:style w:type="paragraph" w:customStyle="1" w:styleId="FARReferencesSection">
    <w:name w:val="FAR References Section"/>
    <w:basedOn w:val="Normal"/>
    <w:next w:val="Normal"/>
    <w:uiPriority w:val="14"/>
    <w:rsid w:val="006D3679"/>
    <w:pPr>
      <w:spacing w:after="240" w:line="320" w:lineRule="atLeast"/>
    </w:pPr>
  </w:style>
  <w:style w:type="paragraph" w:customStyle="1" w:styleId="FARXPlain">
    <w:name w:val="FARX Plain"/>
    <w:basedOn w:val="Normal"/>
    <w:uiPriority w:val="14"/>
    <w:qFormat/>
    <w:rsid w:val="006D3679"/>
    <w:pPr>
      <w:spacing w:line="320" w:lineRule="atLeast"/>
    </w:pPr>
  </w:style>
  <w:style w:type="paragraph" w:styleId="ListParagraph">
    <w:name w:val="List Paragraph"/>
    <w:basedOn w:val="Normal"/>
    <w:uiPriority w:val="99"/>
    <w:semiHidden/>
    <w:qFormat/>
    <w:rsid w:val="00C65C46"/>
    <w:pPr>
      <w:ind w:left="720"/>
      <w:contextualSpacing/>
    </w:pPr>
    <w:rPr>
      <w:rFonts w:eastAsiaTheme="minorHAnsi"/>
      <w:lang w:eastAsia="en-US"/>
    </w:rPr>
  </w:style>
  <w:style w:type="paragraph" w:customStyle="1" w:styleId="FARSupplemental">
    <w:name w:val="FAR Supplemental"/>
    <w:basedOn w:val="FARBody"/>
    <w:uiPriority w:val="14"/>
    <w:rsid w:val="0001243D"/>
    <w:pPr>
      <w:numPr>
        <w:numId w:val="7"/>
      </w:numPr>
      <w:ind w:left="851" w:hanging="851"/>
    </w:pPr>
  </w:style>
  <w:style w:type="paragraph" w:customStyle="1" w:styleId="FARBody">
    <w:name w:val="FAR Body"/>
    <w:basedOn w:val="Normal"/>
    <w:uiPriority w:val="1"/>
    <w:qFormat/>
    <w:rsid w:val="00156D80"/>
    <w:pPr>
      <w:spacing w:after="240"/>
      <w:jc w:val="both"/>
    </w:pPr>
  </w:style>
  <w:style w:type="table" w:styleId="LightList-Accent1">
    <w:name w:val="Light List Accent 1"/>
    <w:basedOn w:val="TableNormal"/>
    <w:uiPriority w:val="61"/>
    <w:rsid w:val="00EE04D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99"/>
    <w:semiHidden/>
    <w:qFormat/>
    <w:rsid w:val="009E275F"/>
  </w:style>
  <w:style w:type="character" w:customStyle="1" w:styleId="Heading1Char">
    <w:name w:val="Heading 1 Char"/>
    <w:basedOn w:val="DefaultParagraphFont"/>
    <w:link w:val="Heading1"/>
    <w:uiPriority w:val="99"/>
    <w:semiHidden/>
    <w:rsid w:val="009B63F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9"/>
    <w:semiHidden/>
    <w:rsid w:val="009B63F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9"/>
    <w:semiHidden/>
    <w:rsid w:val="009B63FC"/>
    <w:rPr>
      <w:rFonts w:asciiTheme="majorHAnsi" w:eastAsiaTheme="majorEastAsia" w:hAnsiTheme="majorHAnsi" w:cstheme="majorBidi"/>
      <w:b/>
      <w:bCs/>
    </w:rPr>
  </w:style>
  <w:style w:type="character" w:customStyle="1" w:styleId="Heading4Char">
    <w:name w:val="Heading 4 Char"/>
    <w:basedOn w:val="DefaultParagraphFont"/>
    <w:link w:val="Heading4"/>
    <w:uiPriority w:val="99"/>
    <w:semiHidden/>
    <w:rsid w:val="009B63F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9"/>
    <w:semiHidden/>
    <w:rsid w:val="009B63FC"/>
    <w:rPr>
      <w:rFonts w:asciiTheme="majorHAnsi" w:eastAsiaTheme="majorEastAsia" w:hAnsiTheme="majorHAnsi" w:cstheme="majorBidi"/>
    </w:rPr>
  </w:style>
  <w:style w:type="paragraph" w:customStyle="1" w:styleId="Duchy">
    <w:name w:val="Duchy"/>
    <w:basedOn w:val="Normal"/>
    <w:uiPriority w:val="14"/>
    <w:qFormat/>
    <w:rsid w:val="00F7336D"/>
    <w:pPr>
      <w:ind w:left="5488"/>
    </w:pPr>
    <w:rPr>
      <w:rFonts w:cs="Arial"/>
      <w:b/>
      <w:bCs/>
      <w:sz w:val="16"/>
      <w:szCs w:val="16"/>
      <w:lang w:val="en-US"/>
    </w:rPr>
  </w:style>
  <w:style w:type="paragraph" w:customStyle="1" w:styleId="FARHeading1">
    <w:name w:val="FAR Heading 1"/>
    <w:basedOn w:val="Normal"/>
    <w:next w:val="Normal"/>
    <w:uiPriority w:val="8"/>
    <w:qFormat/>
    <w:rsid w:val="004747B5"/>
    <w:pPr>
      <w:spacing w:after="240"/>
      <w:jc w:val="both"/>
    </w:pPr>
    <w:rPr>
      <w:rFonts w:cs="Times New Roman"/>
      <w:b/>
    </w:rPr>
  </w:style>
  <w:style w:type="paragraph" w:customStyle="1" w:styleId="FARTableBodyText">
    <w:name w:val="FAR Table Body Text"/>
    <w:basedOn w:val="FARBody"/>
    <w:uiPriority w:val="6"/>
    <w:qFormat/>
    <w:rsid w:val="00567A23"/>
    <w:pPr>
      <w:spacing w:before="120" w:after="120"/>
    </w:pPr>
  </w:style>
  <w:style w:type="paragraph" w:styleId="TOCHeading">
    <w:name w:val="TOC Heading"/>
    <w:basedOn w:val="Heading1"/>
    <w:next w:val="Normal"/>
    <w:uiPriority w:val="39"/>
    <w:semiHidden/>
    <w:unhideWhenUsed/>
    <w:qFormat/>
    <w:rsid w:val="009B63FC"/>
    <w:pPr>
      <w:spacing w:after="0" w:line="276" w:lineRule="auto"/>
      <w:jc w:val="left"/>
      <w:outlineLvl w:val="9"/>
    </w:pPr>
    <w:rPr>
      <w:color w:val="365F91" w:themeColor="accent1" w:themeShade="BF"/>
      <w:lang w:val="en-US" w:eastAsia="ja-JP"/>
    </w:rPr>
  </w:style>
  <w:style w:type="character" w:styleId="Hyperlink">
    <w:name w:val="Hyperlink"/>
    <w:basedOn w:val="DefaultParagraphFont"/>
    <w:uiPriority w:val="99"/>
    <w:rsid w:val="009B63FC"/>
    <w:rPr>
      <w:color w:val="0000FF" w:themeColor="hyperlink"/>
      <w:u w:val="single"/>
    </w:rPr>
  </w:style>
  <w:style w:type="paragraph" w:styleId="BalloonText">
    <w:name w:val="Balloon Text"/>
    <w:basedOn w:val="Normal"/>
    <w:link w:val="BalloonTextChar"/>
    <w:uiPriority w:val="99"/>
    <w:semiHidden/>
    <w:unhideWhenUsed/>
    <w:rsid w:val="009B63FC"/>
    <w:rPr>
      <w:rFonts w:ascii="Tahoma" w:hAnsi="Tahoma" w:cs="Tahoma"/>
      <w:sz w:val="16"/>
      <w:szCs w:val="16"/>
    </w:rPr>
  </w:style>
  <w:style w:type="character" w:customStyle="1" w:styleId="BalloonTextChar">
    <w:name w:val="Balloon Text Char"/>
    <w:basedOn w:val="DefaultParagraphFont"/>
    <w:link w:val="BalloonText"/>
    <w:uiPriority w:val="99"/>
    <w:semiHidden/>
    <w:rsid w:val="009B63FC"/>
    <w:rPr>
      <w:rFonts w:ascii="Tahoma" w:hAnsi="Tahoma" w:cs="Tahoma"/>
      <w:sz w:val="16"/>
      <w:szCs w:val="16"/>
    </w:rPr>
  </w:style>
  <w:style w:type="paragraph" w:customStyle="1" w:styleId="BadgeorLabelText">
    <w:name w:val="Badge or Label Text"/>
    <w:basedOn w:val="Normal"/>
    <w:uiPriority w:val="9"/>
    <w:qFormat/>
    <w:rsid w:val="00B41CA9"/>
    <w:pPr>
      <w:spacing w:after="240" w:line="320" w:lineRule="atLeast"/>
      <w:ind w:left="130" w:right="130"/>
    </w:pPr>
  </w:style>
  <w:style w:type="table" w:customStyle="1" w:styleId="FarrerDefault">
    <w:name w:val="Farrer Default"/>
    <w:basedOn w:val="TableNormal"/>
    <w:uiPriority w:val="99"/>
    <w:rsid w:val="00B039F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CCCCC"/>
      </w:tcPr>
    </w:tblStylePr>
  </w:style>
  <w:style w:type="paragraph" w:customStyle="1" w:styleId="FARNormal">
    <w:name w:val="FARNormal"/>
    <w:basedOn w:val="Normal"/>
    <w:uiPriority w:val="9"/>
    <w:qFormat/>
    <w:rsid w:val="006E543E"/>
  </w:style>
  <w:style w:type="paragraph" w:customStyle="1" w:styleId="FARSchedule">
    <w:name w:val="FAR Schedule"/>
    <w:basedOn w:val="FARBody"/>
    <w:next w:val="FARSchedule1"/>
    <w:uiPriority w:val="3"/>
    <w:qFormat/>
    <w:rsid w:val="000178EF"/>
    <w:pPr>
      <w:numPr>
        <w:numId w:val="9"/>
      </w:numPr>
      <w:ind w:firstLine="227"/>
      <w:jc w:val="center"/>
      <w:outlineLvl w:val="1"/>
    </w:pPr>
    <w:rPr>
      <w:rFonts w:ascii="Arial" w:hAnsi="Arial" w:cs="Times New Roman"/>
    </w:rPr>
  </w:style>
  <w:style w:type="table" w:customStyle="1" w:styleId="Farrerwithspacing">
    <w:name w:val="Farrer with spacing"/>
    <w:basedOn w:val="TableNormal"/>
    <w:uiPriority w:val="99"/>
    <w:rsid w:val="00E77FA6"/>
    <w:pPr>
      <w:spacing w:before="120" w:after="120"/>
    </w:pPr>
    <w:tblPr/>
  </w:style>
  <w:style w:type="character" w:styleId="PlaceholderText">
    <w:name w:val="Placeholder Text"/>
    <w:basedOn w:val="DefaultParagraphFont"/>
    <w:uiPriority w:val="99"/>
    <w:semiHidden/>
    <w:rsid w:val="00F876D3"/>
    <w:rPr>
      <w:color w:val="808080"/>
    </w:rPr>
  </w:style>
  <w:style w:type="character" w:customStyle="1" w:styleId="DOCID">
    <w:name w:val="DOCID"/>
    <w:basedOn w:val="DefaultParagraphFont"/>
    <w:uiPriority w:val="9"/>
    <w:qFormat/>
    <w:rsid w:val="004C5A3D"/>
    <w:rPr>
      <w:noProof/>
      <w:sz w:val="12"/>
      <w:szCs w:val="12"/>
    </w:rPr>
  </w:style>
  <w:style w:type="character" w:customStyle="1" w:styleId="UnresolvedMention1">
    <w:name w:val="Unresolved Mention1"/>
    <w:basedOn w:val="DefaultParagraphFont"/>
    <w:uiPriority w:val="99"/>
    <w:semiHidden/>
    <w:unhideWhenUsed/>
    <w:rsid w:val="009D1074"/>
    <w:rPr>
      <w:color w:val="605E5C"/>
      <w:shd w:val="clear" w:color="auto" w:fill="E1DFDD"/>
    </w:rPr>
  </w:style>
  <w:style w:type="character" w:customStyle="1" w:styleId="ui-provider">
    <w:name w:val="ui-provider"/>
    <w:basedOn w:val="DefaultParagraphFont"/>
    <w:rsid w:val="004E4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52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achael.shimmin@buckinghamshire.gov.u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CDF0F467194B2A95B2F19D3731AE91"/>
        <w:category>
          <w:name w:val="General"/>
          <w:gallery w:val="placeholder"/>
        </w:category>
        <w:types>
          <w:type w:val="bbPlcHdr"/>
        </w:types>
        <w:behaviors>
          <w:behavior w:val="content"/>
        </w:behaviors>
        <w:guid w:val="{9D60B5D4-58AC-41CD-9F66-DC4602B9D5A8}"/>
      </w:docPartPr>
      <w:docPartBody>
        <w:p w:rsidR="00A34898" w:rsidRDefault="00A348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B40"/>
    <w:rsid w:val="00A34898"/>
    <w:rsid w:val="00A45558"/>
    <w:rsid w:val="00D54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B4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rre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Blank Template - Client</vt:lpstr>
    </vt:vector>
  </TitlesOfParts>
  <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Clerk</dc:creator>
  <cp:lastModifiedBy>Parish Clerk</cp:lastModifiedBy>
  <cp:revision>3</cp:revision>
  <dcterms:created xsi:type="dcterms:W3CDTF">2023-05-11T11:03:00Z</dcterms:created>
  <dcterms:modified xsi:type="dcterms:W3CDTF">2023-05-11T11:03:00Z</dcterms:modified>
</cp:coreProperties>
</file>